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A7620" w14:textId="6AE52574" w:rsidR="00311A56" w:rsidRPr="006F3017" w:rsidRDefault="00311A56" w:rsidP="00311A56">
      <w:pPr>
        <w:jc w:val="center"/>
        <w:rPr>
          <w:rFonts w:ascii="Garamond" w:eastAsia="Times New Roman" w:hAnsi="Garamond"/>
          <w:b/>
          <w:bCs/>
          <w:color w:val="2E74B5" w:themeColor="accent5" w:themeShade="BF"/>
          <w:sz w:val="40"/>
          <w:szCs w:val="40"/>
        </w:rPr>
      </w:pPr>
      <w:r w:rsidRPr="006F3017">
        <w:rPr>
          <w:rFonts w:ascii="Garamond" w:eastAsia="Times New Roman" w:hAnsi="Garamond"/>
          <w:b/>
          <w:bCs/>
          <w:color w:val="2E74B5" w:themeColor="accent5" w:themeShade="BF"/>
          <w:sz w:val="40"/>
          <w:szCs w:val="40"/>
        </w:rPr>
        <w:t>Traces &amp; empreintes</w:t>
      </w:r>
    </w:p>
    <w:p w14:paraId="73DABD89" w14:textId="37F41117" w:rsidR="00F13C28" w:rsidRPr="006F3017" w:rsidRDefault="00F13C28" w:rsidP="00311A56">
      <w:pPr>
        <w:jc w:val="center"/>
        <w:rPr>
          <w:rFonts w:ascii="Garamond" w:hAnsi="Garamond"/>
          <w:b/>
          <w:bCs/>
          <w:color w:val="2E74B5" w:themeColor="accent5" w:themeShade="BF"/>
          <w:sz w:val="40"/>
          <w:szCs w:val="40"/>
        </w:rPr>
      </w:pPr>
      <w:r w:rsidRPr="006F3017">
        <w:rPr>
          <w:rFonts w:ascii="Garamond" w:eastAsia="Times New Roman" w:hAnsi="Garamond"/>
          <w:b/>
          <w:bCs/>
          <w:color w:val="2E74B5" w:themeColor="accent5" w:themeShade="BF"/>
          <w:sz w:val="40"/>
          <w:szCs w:val="40"/>
        </w:rPr>
        <w:t>Anne-Marie Castelain</w:t>
      </w:r>
    </w:p>
    <w:p w14:paraId="4520E736" w14:textId="40094AB0" w:rsidR="006F3017" w:rsidRDefault="00311A56" w:rsidP="006F3017">
      <w:pPr>
        <w:jc w:val="center"/>
        <w:rPr>
          <w:rFonts w:ascii="Garamond" w:hAnsi="Garamond"/>
          <w:b/>
          <w:bCs/>
          <w:color w:val="2E74B5" w:themeColor="accent5" w:themeShade="BF"/>
          <w:sz w:val="40"/>
          <w:szCs w:val="40"/>
        </w:rPr>
      </w:pPr>
      <w:r w:rsidRPr="006F3017">
        <w:rPr>
          <w:rFonts w:ascii="Garamond" w:hAnsi="Garamond"/>
          <w:b/>
          <w:bCs/>
          <w:color w:val="2E74B5" w:themeColor="accent5" w:themeShade="BF"/>
          <w:sz w:val="40"/>
          <w:szCs w:val="40"/>
        </w:rPr>
        <w:t>Œuvres 1978-2018</w:t>
      </w:r>
    </w:p>
    <w:p w14:paraId="3F831A47" w14:textId="77777777" w:rsidR="008E5529" w:rsidRPr="006F3017" w:rsidRDefault="008E5529" w:rsidP="006F3017">
      <w:pPr>
        <w:jc w:val="center"/>
        <w:rPr>
          <w:rFonts w:ascii="Garamond" w:hAnsi="Garamond"/>
          <w:b/>
          <w:bCs/>
          <w:color w:val="2E74B5" w:themeColor="accent5" w:themeShade="BF"/>
          <w:sz w:val="40"/>
          <w:szCs w:val="40"/>
        </w:rPr>
      </w:pPr>
    </w:p>
    <w:p w14:paraId="79A0B1FF" w14:textId="77777777" w:rsidR="006F3017" w:rsidRDefault="006F3017" w:rsidP="00311A56">
      <w:pPr>
        <w:jc w:val="center"/>
        <w:rPr>
          <w:rFonts w:ascii="Garamond" w:hAnsi="Garamond"/>
          <w:sz w:val="36"/>
          <w:szCs w:val="36"/>
        </w:rPr>
      </w:pPr>
    </w:p>
    <w:p w14:paraId="0B4CD74F" w14:textId="1A52E826" w:rsidR="00311A56" w:rsidRPr="00F13C28" w:rsidRDefault="006F3017" w:rsidP="00311A56">
      <w:pPr>
        <w:jc w:val="center"/>
        <w:rPr>
          <w:rFonts w:ascii="Garamond" w:hAnsi="Garamond"/>
          <w:sz w:val="36"/>
          <w:szCs w:val="36"/>
        </w:rPr>
      </w:pPr>
      <w:r>
        <w:rPr>
          <w:noProof/>
        </w:rPr>
        <w:drawing>
          <wp:inline distT="0" distB="0" distL="0" distR="0" wp14:anchorId="1C61D90F" wp14:editId="579D06B3">
            <wp:extent cx="3404381" cy="6400011"/>
            <wp:effectExtent l="0" t="0" r="571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2706" cy="6434461"/>
                    </a:xfrm>
                    <a:prstGeom prst="rect">
                      <a:avLst/>
                    </a:prstGeom>
                    <a:noFill/>
                    <a:ln>
                      <a:noFill/>
                    </a:ln>
                  </pic:spPr>
                </pic:pic>
              </a:graphicData>
            </a:graphic>
          </wp:inline>
        </w:drawing>
      </w:r>
      <w:r w:rsidR="00311A56" w:rsidRPr="00F13C28">
        <w:rPr>
          <w:rFonts w:ascii="Garamond" w:hAnsi="Garamond"/>
          <w:sz w:val="36"/>
          <w:szCs w:val="36"/>
        </w:rPr>
        <w:t xml:space="preserve"> </w:t>
      </w:r>
    </w:p>
    <w:p w14:paraId="48F6D197" w14:textId="77777777" w:rsidR="006F3017" w:rsidRDefault="006F3017" w:rsidP="00417B15">
      <w:pPr>
        <w:rPr>
          <w:rFonts w:ascii="Garamond" w:hAnsi="Garamond"/>
          <w:sz w:val="32"/>
          <w:szCs w:val="32"/>
        </w:rPr>
      </w:pPr>
    </w:p>
    <w:p w14:paraId="2F15289E" w14:textId="77777777" w:rsidR="006F3017" w:rsidRDefault="006F3017" w:rsidP="00417B15">
      <w:pPr>
        <w:rPr>
          <w:rFonts w:ascii="Garamond" w:hAnsi="Garamond"/>
          <w:sz w:val="32"/>
          <w:szCs w:val="32"/>
        </w:rPr>
      </w:pPr>
    </w:p>
    <w:p w14:paraId="50729560" w14:textId="77777777" w:rsidR="006F3017" w:rsidRDefault="006F3017" w:rsidP="00417B15">
      <w:pPr>
        <w:rPr>
          <w:rFonts w:ascii="Garamond" w:hAnsi="Garamond"/>
          <w:sz w:val="32"/>
          <w:szCs w:val="32"/>
        </w:rPr>
      </w:pPr>
    </w:p>
    <w:p w14:paraId="483A5E1A" w14:textId="0D258334" w:rsidR="006F3017" w:rsidRDefault="006F3017" w:rsidP="006F3017">
      <w:pPr>
        <w:jc w:val="center"/>
        <w:rPr>
          <w:rFonts w:ascii="Garamond" w:hAnsi="Garamond"/>
          <w:sz w:val="36"/>
          <w:szCs w:val="36"/>
        </w:rPr>
      </w:pPr>
      <w:r w:rsidRPr="00F13C28">
        <w:rPr>
          <w:rFonts w:ascii="Garamond" w:hAnsi="Garamond"/>
          <w:sz w:val="36"/>
          <w:szCs w:val="36"/>
        </w:rPr>
        <w:t>Exposition du 4 au 25 septembre</w:t>
      </w:r>
    </w:p>
    <w:p w14:paraId="732726D2" w14:textId="77777777" w:rsidR="008E5529" w:rsidRDefault="008E5529" w:rsidP="006F3017">
      <w:pPr>
        <w:jc w:val="center"/>
        <w:rPr>
          <w:rFonts w:ascii="Garamond" w:hAnsi="Garamond"/>
          <w:sz w:val="36"/>
          <w:szCs w:val="36"/>
        </w:rPr>
      </w:pPr>
    </w:p>
    <w:p w14:paraId="140F2F26" w14:textId="281EFF71" w:rsidR="00417B15" w:rsidRPr="006F3017" w:rsidRDefault="00417B15" w:rsidP="006F3017">
      <w:pPr>
        <w:jc w:val="center"/>
        <w:rPr>
          <w:rFonts w:ascii="Garamond" w:hAnsi="Garamond"/>
          <w:sz w:val="36"/>
          <w:szCs w:val="36"/>
        </w:rPr>
      </w:pPr>
      <w:r w:rsidRPr="002A0F17">
        <w:rPr>
          <w:rFonts w:ascii="Garamond" w:hAnsi="Garamond"/>
          <w:sz w:val="32"/>
          <w:szCs w:val="32"/>
        </w:rPr>
        <w:t>vernissage le samedi 4 septembre 2021 à 17 h</w:t>
      </w:r>
    </w:p>
    <w:p w14:paraId="25909175" w14:textId="496693EA" w:rsidR="00417B15" w:rsidRDefault="00417B15" w:rsidP="006F3017">
      <w:pPr>
        <w:jc w:val="center"/>
        <w:rPr>
          <w:rFonts w:ascii="Garamond" w:hAnsi="Garamond"/>
          <w:sz w:val="32"/>
          <w:szCs w:val="32"/>
        </w:rPr>
      </w:pPr>
      <w:r w:rsidRPr="002A0F17">
        <w:rPr>
          <w:rFonts w:ascii="Garamond" w:hAnsi="Garamond"/>
          <w:sz w:val="32"/>
          <w:szCs w:val="32"/>
        </w:rPr>
        <w:t>ouverture du jeudi au samedi de 14 h 30 à 19 h</w:t>
      </w:r>
    </w:p>
    <w:p w14:paraId="7F454FAC" w14:textId="77777777" w:rsidR="006F3017" w:rsidRPr="002A0F17" w:rsidRDefault="006F3017" w:rsidP="006F3017">
      <w:pPr>
        <w:jc w:val="center"/>
        <w:rPr>
          <w:rFonts w:ascii="Garamond" w:hAnsi="Garamond"/>
          <w:sz w:val="32"/>
          <w:szCs w:val="32"/>
        </w:rPr>
      </w:pPr>
    </w:p>
    <w:p w14:paraId="3F51EB31" w14:textId="77777777" w:rsidR="00F13C28" w:rsidRDefault="00F13C28">
      <w:pPr>
        <w:rPr>
          <w:rFonts w:ascii="Garamond" w:hAnsi="Garamond"/>
        </w:rPr>
      </w:pPr>
    </w:p>
    <w:p w14:paraId="79AD3CD6" w14:textId="48A9586E" w:rsidR="00F13C28" w:rsidRDefault="00F13C28" w:rsidP="008E5529">
      <w:pPr>
        <w:pStyle w:val="Sansinterligne"/>
        <w:jc w:val="center"/>
        <w:rPr>
          <w:rFonts w:ascii="Garamond" w:hAnsi="Garamond"/>
          <w:sz w:val="32"/>
          <w:szCs w:val="32"/>
        </w:rPr>
      </w:pPr>
      <w:r w:rsidRPr="008E5529">
        <w:rPr>
          <w:rFonts w:ascii="Garamond" w:hAnsi="Garamond"/>
          <w:sz w:val="32"/>
          <w:szCs w:val="32"/>
        </w:rPr>
        <w:t xml:space="preserve">Galerie La Glacière </w:t>
      </w:r>
      <w:r w:rsidRPr="008E5529">
        <w:rPr>
          <w:rFonts w:ascii="Garamond" w:hAnsi="Garamond"/>
          <w:sz w:val="32"/>
          <w:szCs w:val="32"/>
        </w:rPr>
        <w:br/>
        <w:t xml:space="preserve">9 Rue Rollon </w:t>
      </w:r>
      <w:r w:rsidRPr="008E5529">
        <w:rPr>
          <w:rFonts w:ascii="Garamond" w:hAnsi="Garamond"/>
          <w:sz w:val="32"/>
          <w:szCs w:val="32"/>
        </w:rPr>
        <w:br/>
        <w:t>76600 Le Havre</w:t>
      </w:r>
    </w:p>
    <w:p w14:paraId="23B2604F" w14:textId="77777777" w:rsidR="008E5529" w:rsidRPr="008E5529" w:rsidRDefault="008E5529" w:rsidP="008E5529">
      <w:pPr>
        <w:pStyle w:val="Sansinterligne"/>
        <w:jc w:val="center"/>
        <w:rPr>
          <w:rFonts w:ascii="Garamond" w:hAnsi="Garamond"/>
          <w:sz w:val="32"/>
          <w:szCs w:val="32"/>
        </w:rPr>
      </w:pPr>
    </w:p>
    <w:p w14:paraId="0F4EE79F" w14:textId="2FFF57B8" w:rsidR="00F13C28" w:rsidRPr="008E5529" w:rsidRDefault="00A506E4" w:rsidP="008E5529">
      <w:pPr>
        <w:pStyle w:val="Sansinterligne"/>
        <w:jc w:val="center"/>
        <w:rPr>
          <w:rFonts w:ascii="Garamond" w:hAnsi="Garamond"/>
          <w:sz w:val="32"/>
          <w:szCs w:val="32"/>
        </w:rPr>
      </w:pPr>
      <w:hyperlink r:id="rId6" w:tooltip="Envoyer un email a contact@laglaciere-lh.fr" w:history="1">
        <w:r w:rsidR="00F13C28" w:rsidRPr="008E5529">
          <w:rPr>
            <w:rStyle w:val="Lienhypertexte"/>
            <w:rFonts w:ascii="Garamond" w:hAnsi="Garamond"/>
            <w:sz w:val="32"/>
            <w:szCs w:val="32"/>
          </w:rPr>
          <w:t>contact@laglaciere-lh.fr</w:t>
        </w:r>
      </w:hyperlink>
    </w:p>
    <w:p w14:paraId="1503054E" w14:textId="5B7D34F1" w:rsidR="00F13C28" w:rsidRDefault="00A506E4" w:rsidP="008E5529">
      <w:pPr>
        <w:pStyle w:val="Sansinterligne"/>
        <w:jc w:val="center"/>
        <w:rPr>
          <w:rStyle w:val="Lienhypertexte"/>
          <w:rFonts w:ascii="Garamond" w:hAnsi="Garamond"/>
          <w:sz w:val="32"/>
          <w:szCs w:val="32"/>
        </w:rPr>
      </w:pPr>
      <w:hyperlink r:id="rId7" w:history="1">
        <w:r w:rsidR="00F13C28" w:rsidRPr="008E5529">
          <w:rPr>
            <w:rStyle w:val="Lienhypertexte"/>
            <w:rFonts w:ascii="Garamond" w:hAnsi="Garamond"/>
            <w:sz w:val="32"/>
            <w:szCs w:val="32"/>
          </w:rPr>
          <w:t>am.castelain@orange.fr</w:t>
        </w:r>
      </w:hyperlink>
    </w:p>
    <w:p w14:paraId="6D64DFBC" w14:textId="2741937F" w:rsidR="009B1FAC" w:rsidRPr="009B1FAC" w:rsidRDefault="009B1FAC" w:rsidP="008E5529">
      <w:pPr>
        <w:pStyle w:val="Sansinterligne"/>
        <w:jc w:val="center"/>
        <w:rPr>
          <w:rStyle w:val="Lienhypertexte"/>
          <w:rFonts w:ascii="Garamond" w:hAnsi="Garamond"/>
          <w:sz w:val="32"/>
          <w:szCs w:val="32"/>
          <w:u w:val="none"/>
        </w:rPr>
      </w:pPr>
      <w:r w:rsidRPr="009B1FAC">
        <w:rPr>
          <w:rStyle w:val="Lienhypertexte"/>
          <w:rFonts w:ascii="Garamond" w:hAnsi="Garamond"/>
          <w:sz w:val="32"/>
          <w:szCs w:val="32"/>
          <w:u w:val="none"/>
        </w:rPr>
        <w:t>Jean-P</w:t>
      </w:r>
      <w:r w:rsidR="00A506E4">
        <w:rPr>
          <w:rStyle w:val="Lienhypertexte"/>
          <w:rFonts w:ascii="Garamond" w:hAnsi="Garamond"/>
          <w:sz w:val="32"/>
          <w:szCs w:val="32"/>
          <w:u w:val="none"/>
        </w:rPr>
        <w:t>ierre Castelain : 06 82 96 63 53</w:t>
      </w:r>
      <w:bookmarkStart w:id="0" w:name="_GoBack"/>
      <w:bookmarkEnd w:id="0"/>
    </w:p>
    <w:p w14:paraId="49CE5FCE" w14:textId="77777777" w:rsidR="006F3017" w:rsidRPr="00417B15" w:rsidRDefault="006F3017" w:rsidP="008E5529">
      <w:pPr>
        <w:pStyle w:val="Sansinterligne"/>
        <w:jc w:val="center"/>
        <w:rPr>
          <w:rFonts w:ascii="Garamond" w:hAnsi="Garamond"/>
          <w:sz w:val="28"/>
          <w:szCs w:val="28"/>
        </w:rPr>
      </w:pPr>
    </w:p>
    <w:p w14:paraId="11221DF4" w14:textId="2DF27779" w:rsidR="00F13C28" w:rsidRDefault="00F13C28" w:rsidP="00F13C28">
      <w:pPr>
        <w:pStyle w:val="Sansinterligne"/>
        <w:rPr>
          <w:color w:val="2E74B5" w:themeColor="accent5" w:themeShade="BF"/>
          <w:sz w:val="28"/>
          <w:szCs w:val="28"/>
        </w:rPr>
      </w:pPr>
    </w:p>
    <w:p w14:paraId="1357E4A9" w14:textId="2DEBE7D6" w:rsidR="008E5529" w:rsidRDefault="008E5529" w:rsidP="00F13C28">
      <w:pPr>
        <w:pStyle w:val="Sansinterligne"/>
        <w:rPr>
          <w:color w:val="2E74B5" w:themeColor="accent5" w:themeShade="BF"/>
          <w:sz w:val="28"/>
          <w:szCs w:val="28"/>
        </w:rPr>
      </w:pPr>
    </w:p>
    <w:p w14:paraId="4E29B84F" w14:textId="3190980D" w:rsidR="008E5529" w:rsidRDefault="008E5529" w:rsidP="00F13C28">
      <w:pPr>
        <w:pStyle w:val="Sansinterligne"/>
        <w:rPr>
          <w:color w:val="2E74B5" w:themeColor="accent5" w:themeShade="BF"/>
          <w:sz w:val="28"/>
          <w:szCs w:val="28"/>
        </w:rPr>
      </w:pPr>
    </w:p>
    <w:p w14:paraId="1325ED0A" w14:textId="77777777" w:rsidR="008E5529" w:rsidRPr="002A0F17" w:rsidRDefault="008E5529" w:rsidP="00F13C28">
      <w:pPr>
        <w:pStyle w:val="Sansinterligne"/>
        <w:rPr>
          <w:color w:val="2E74B5" w:themeColor="accent5" w:themeShade="BF"/>
          <w:sz w:val="28"/>
          <w:szCs w:val="28"/>
        </w:rPr>
      </w:pPr>
    </w:p>
    <w:p w14:paraId="56BAB491" w14:textId="4ECE414A" w:rsidR="00417B15" w:rsidRPr="002A0F17" w:rsidRDefault="00417B15" w:rsidP="00F13C28">
      <w:pPr>
        <w:pStyle w:val="Sansinterligne"/>
        <w:rPr>
          <w:sz w:val="28"/>
          <w:szCs w:val="28"/>
        </w:rPr>
      </w:pPr>
      <w:r w:rsidRPr="002A0F17">
        <w:rPr>
          <w:sz w:val="28"/>
          <w:szCs w:val="28"/>
        </w:rPr>
        <w:t xml:space="preserve">Havraise depuis </w:t>
      </w:r>
      <w:r w:rsidRPr="00941F28">
        <w:rPr>
          <w:sz w:val="28"/>
          <w:szCs w:val="28"/>
        </w:rPr>
        <w:t>19</w:t>
      </w:r>
      <w:r w:rsidR="00941F28">
        <w:rPr>
          <w:sz w:val="28"/>
          <w:szCs w:val="28"/>
        </w:rPr>
        <w:t>78</w:t>
      </w:r>
      <w:r w:rsidRPr="002A0F17">
        <w:rPr>
          <w:sz w:val="28"/>
          <w:szCs w:val="28"/>
        </w:rPr>
        <w:t xml:space="preserve"> Anne-Marie Castelain s’est investie dans la vie culturelle de la cité portuaire tant par ses activités professionnelles que personnelles. C’est à l’école des Beaux-arts qu’elle s’est initiée à la gravure</w:t>
      </w:r>
      <w:r w:rsidR="007D0D3B">
        <w:rPr>
          <w:sz w:val="28"/>
          <w:szCs w:val="28"/>
        </w:rPr>
        <w:t>,</w:t>
      </w:r>
      <w:r w:rsidRPr="002A0F17">
        <w:rPr>
          <w:sz w:val="28"/>
          <w:szCs w:val="28"/>
        </w:rPr>
        <w:t xml:space="preserve"> technique dans laquelle elle excellait.</w:t>
      </w:r>
    </w:p>
    <w:p w14:paraId="0C21B7CC" w14:textId="35FC6F0B" w:rsidR="00417B15" w:rsidRPr="002A0F17" w:rsidRDefault="00417B15" w:rsidP="00417B15">
      <w:pPr>
        <w:widowControl w:val="0"/>
        <w:autoSpaceDE w:val="0"/>
        <w:autoSpaceDN w:val="0"/>
        <w:adjustRightInd w:val="0"/>
        <w:jc w:val="both"/>
        <w:rPr>
          <w:sz w:val="28"/>
          <w:szCs w:val="28"/>
          <w:lang w:eastAsia="ja-JP"/>
        </w:rPr>
      </w:pPr>
      <w:r w:rsidRPr="002A0F17">
        <w:rPr>
          <w:sz w:val="28"/>
          <w:szCs w:val="28"/>
          <w:lang w:eastAsia="ja-JP"/>
        </w:rPr>
        <w:t>L’œuvre d’Anne-Marie Castelain échappe aux dé</w:t>
      </w:r>
      <w:r w:rsidR="003E2511" w:rsidRPr="002A0F17">
        <w:rPr>
          <w:sz w:val="28"/>
          <w:szCs w:val="28"/>
          <w:lang w:eastAsia="ja-JP"/>
        </w:rPr>
        <w:t>fi</w:t>
      </w:r>
      <w:r w:rsidRPr="002A0F17">
        <w:rPr>
          <w:sz w:val="28"/>
          <w:szCs w:val="28"/>
          <w:lang w:eastAsia="ja-JP"/>
        </w:rPr>
        <w:t>nitions rigides. Très vite, elle s’est éloignée de toute forme de figuration trop référencée surréaliste pour évoluer vers une abstraction apparente pourtant peuplée d’ombres et de visages dont il faut savoir entendre le murmure ou raconter le cri.</w:t>
      </w:r>
      <w:r w:rsidR="003E2511" w:rsidRPr="002A0F17">
        <w:rPr>
          <w:sz w:val="28"/>
          <w:szCs w:val="28"/>
          <w:lang w:eastAsia="ja-JP"/>
        </w:rPr>
        <w:t xml:space="preserve"> </w:t>
      </w:r>
      <w:r w:rsidRPr="002A0F17">
        <w:rPr>
          <w:sz w:val="28"/>
          <w:szCs w:val="28"/>
          <w:lang w:eastAsia="ja-JP"/>
        </w:rPr>
        <w:t xml:space="preserve">Membre du mouvement Phases, elle se reconnaissait dans l’héritage de CoBrA. Cependant le statut d’artiste lui était étranger : elle peignait, gravait, jouait du piano, écrivait, par nécessité vitale. En contrepartie, elle subit le sort des clandestines en marge des tendances reconnues, prix de son </w:t>
      </w:r>
      <w:r w:rsidR="000A3687" w:rsidRPr="002A0F17">
        <w:rPr>
          <w:sz w:val="28"/>
          <w:szCs w:val="28"/>
          <w:lang w:eastAsia="ja-JP"/>
        </w:rPr>
        <w:t>indépendance. Alors</w:t>
      </w:r>
      <w:r w:rsidRPr="002A0F17">
        <w:rPr>
          <w:sz w:val="28"/>
          <w:szCs w:val="28"/>
          <w:lang w:eastAsia="ja-JP"/>
        </w:rPr>
        <w:t xml:space="preserve"> qu’elle arrivait à maturité de son expression, sa disparition brutale laisse en suspens une œuvre à jamais inachevée mais riche en estampes et monotypes qui, sans cesse, interpellent le </w:t>
      </w:r>
      <w:r w:rsidRPr="002A0F17">
        <w:rPr>
          <w:i/>
          <w:iCs/>
          <w:sz w:val="28"/>
          <w:szCs w:val="28"/>
          <w:lang w:eastAsia="ja-JP"/>
        </w:rPr>
        <w:t>regardeur</w:t>
      </w:r>
      <w:r w:rsidRPr="002A0F17">
        <w:rPr>
          <w:sz w:val="28"/>
          <w:szCs w:val="28"/>
          <w:lang w:eastAsia="ja-JP"/>
        </w:rPr>
        <w:t xml:space="preserve">. </w:t>
      </w:r>
    </w:p>
    <w:p w14:paraId="6B043196" w14:textId="31034298" w:rsidR="002A0F17" w:rsidRDefault="002A0F17" w:rsidP="00417B15">
      <w:pPr>
        <w:widowControl w:val="0"/>
        <w:autoSpaceDE w:val="0"/>
        <w:autoSpaceDN w:val="0"/>
        <w:adjustRightInd w:val="0"/>
        <w:jc w:val="both"/>
        <w:rPr>
          <w:color w:val="0000FF"/>
          <w:sz w:val="28"/>
          <w:szCs w:val="28"/>
          <w:lang w:eastAsia="ja-JP"/>
        </w:rPr>
      </w:pPr>
    </w:p>
    <w:p w14:paraId="651E9044" w14:textId="609172BE" w:rsidR="008E5529" w:rsidRDefault="008E5529" w:rsidP="00417B15">
      <w:pPr>
        <w:widowControl w:val="0"/>
        <w:autoSpaceDE w:val="0"/>
        <w:autoSpaceDN w:val="0"/>
        <w:adjustRightInd w:val="0"/>
        <w:jc w:val="both"/>
        <w:rPr>
          <w:color w:val="0000FF"/>
          <w:sz w:val="28"/>
          <w:szCs w:val="28"/>
          <w:lang w:eastAsia="ja-JP"/>
        </w:rPr>
      </w:pPr>
    </w:p>
    <w:p w14:paraId="46EBCE65" w14:textId="77777777" w:rsidR="008E5529" w:rsidRDefault="008E5529" w:rsidP="00417B15">
      <w:pPr>
        <w:widowControl w:val="0"/>
        <w:autoSpaceDE w:val="0"/>
        <w:autoSpaceDN w:val="0"/>
        <w:adjustRightInd w:val="0"/>
        <w:jc w:val="both"/>
        <w:rPr>
          <w:color w:val="0000FF"/>
          <w:sz w:val="28"/>
          <w:szCs w:val="28"/>
          <w:lang w:eastAsia="ja-JP"/>
        </w:rPr>
      </w:pPr>
    </w:p>
    <w:p w14:paraId="74322D27" w14:textId="77777777" w:rsidR="002A0F17" w:rsidRPr="002A0F17" w:rsidRDefault="002A0F17" w:rsidP="002A0F17">
      <w:pPr>
        <w:jc w:val="both"/>
        <w:rPr>
          <w:i/>
          <w:color w:val="2E74B5" w:themeColor="accent5" w:themeShade="BF"/>
          <w:sz w:val="28"/>
          <w:szCs w:val="28"/>
        </w:rPr>
      </w:pPr>
      <w:r w:rsidRPr="002A0F17">
        <w:rPr>
          <w:i/>
          <w:color w:val="2E74B5" w:themeColor="accent5" w:themeShade="BF"/>
          <w:sz w:val="28"/>
          <w:szCs w:val="28"/>
        </w:rPr>
        <w:t>En dessous du visible immédiat mais s’en nourrissant, au-delà, existe le monde d’Anne-Marie Castelain qui a fait craquer la peau du dessin pour livrer ses rêveries organiques et marines mais également, bien qu’à un moindre titre, végétales et minérales.</w:t>
      </w:r>
    </w:p>
    <w:p w14:paraId="43FB2DC6" w14:textId="77777777" w:rsidR="002A0F17" w:rsidRPr="002A0F17" w:rsidRDefault="002A0F17" w:rsidP="002A0F17">
      <w:pPr>
        <w:jc w:val="both"/>
        <w:rPr>
          <w:i/>
          <w:color w:val="2E74B5" w:themeColor="accent5" w:themeShade="BF"/>
          <w:sz w:val="28"/>
          <w:szCs w:val="28"/>
        </w:rPr>
      </w:pPr>
      <w:r w:rsidRPr="002A0F17">
        <w:rPr>
          <w:i/>
          <w:color w:val="2E74B5" w:themeColor="accent5" w:themeShade="BF"/>
          <w:sz w:val="28"/>
          <w:szCs w:val="28"/>
        </w:rPr>
        <w:t>En fait les derniers travaux d’Anne-Marie extériorisent une vision où elle s’efforce de brouiller jusqu’à l’angoisse toute identification stable. Les couleurs souvent très heureuses, les formes suggestives et souples, prises dans la matière légère de l’aquarelle, nous font glisser du muscle au mollusque, des cristaux aux organes à travers une symphonie moirée.</w:t>
      </w:r>
    </w:p>
    <w:p w14:paraId="1617E178" w14:textId="77777777" w:rsidR="002A0F17" w:rsidRPr="002A0F17" w:rsidRDefault="002A0F17" w:rsidP="002A0F17">
      <w:pPr>
        <w:jc w:val="both"/>
        <w:rPr>
          <w:i/>
          <w:color w:val="2E74B5" w:themeColor="accent5" w:themeShade="BF"/>
          <w:sz w:val="28"/>
          <w:szCs w:val="28"/>
        </w:rPr>
      </w:pPr>
      <w:r w:rsidRPr="002A0F17">
        <w:rPr>
          <w:i/>
          <w:color w:val="2E74B5" w:themeColor="accent5" w:themeShade="BF"/>
          <w:sz w:val="28"/>
          <w:szCs w:val="28"/>
        </w:rPr>
        <w:tab/>
        <w:t>Ce monde d’en dessous appartient plus au domaine du sensitif qu’il ne renvoie à une représentation précise des choses. Celles qui finissent par prendre forme sur la feuille proviennent de la fluide démarche onirique de l’artiste. Sa main fait alors remonter des profondeurs les mondes composites qu’elle unit un instant pour déconditionner le regard et l’orienter vers le salutaire état de confusion lumineuse qui ne devrait jamais nous quitter tout à fait si nous voulons aller plus loin.</w:t>
      </w:r>
    </w:p>
    <w:p w14:paraId="2D317896" w14:textId="5CBDBA96" w:rsidR="002A0F17" w:rsidRDefault="002A0F17" w:rsidP="002A0F17">
      <w:pPr>
        <w:jc w:val="both"/>
        <w:rPr>
          <w:i/>
          <w:color w:val="2E74B5" w:themeColor="accent5" w:themeShade="BF"/>
          <w:sz w:val="28"/>
          <w:szCs w:val="28"/>
        </w:rPr>
      </w:pPr>
      <w:r w:rsidRPr="002A0F17">
        <w:rPr>
          <w:i/>
          <w:color w:val="2E74B5" w:themeColor="accent5" w:themeShade="BF"/>
          <w:sz w:val="28"/>
          <w:szCs w:val="28"/>
        </w:rPr>
        <w:tab/>
      </w:r>
      <w:r w:rsidRPr="002A0F17">
        <w:rPr>
          <w:i/>
          <w:color w:val="2E74B5" w:themeColor="accent5" w:themeShade="BF"/>
          <w:sz w:val="28"/>
          <w:szCs w:val="28"/>
        </w:rPr>
        <w:tab/>
      </w:r>
      <w:r w:rsidRPr="002A0F17">
        <w:rPr>
          <w:i/>
          <w:color w:val="2E74B5" w:themeColor="accent5" w:themeShade="BF"/>
          <w:sz w:val="28"/>
          <w:szCs w:val="28"/>
        </w:rPr>
        <w:tab/>
      </w:r>
      <w:r w:rsidRPr="002A0F17">
        <w:rPr>
          <w:i/>
          <w:color w:val="2E74B5" w:themeColor="accent5" w:themeShade="BF"/>
          <w:sz w:val="28"/>
          <w:szCs w:val="28"/>
        </w:rPr>
        <w:tab/>
      </w:r>
      <w:r w:rsidRPr="002A0F17">
        <w:rPr>
          <w:i/>
          <w:color w:val="2E74B5" w:themeColor="accent5" w:themeShade="BF"/>
          <w:sz w:val="28"/>
          <w:szCs w:val="28"/>
        </w:rPr>
        <w:tab/>
        <w:t>Jean-Marie Gibbal, 1988</w:t>
      </w:r>
    </w:p>
    <w:p w14:paraId="75ABEB6C" w14:textId="5F7393C1" w:rsidR="008E5529" w:rsidRDefault="008E5529" w:rsidP="002A0F17">
      <w:pPr>
        <w:jc w:val="both"/>
        <w:rPr>
          <w:i/>
          <w:color w:val="2E74B5" w:themeColor="accent5" w:themeShade="BF"/>
          <w:sz w:val="28"/>
          <w:szCs w:val="28"/>
        </w:rPr>
      </w:pPr>
    </w:p>
    <w:p w14:paraId="6FF84753" w14:textId="22D530CB" w:rsidR="008E5529" w:rsidRDefault="008E5529" w:rsidP="002A0F17">
      <w:pPr>
        <w:jc w:val="both"/>
        <w:rPr>
          <w:i/>
          <w:color w:val="2E74B5" w:themeColor="accent5" w:themeShade="BF"/>
          <w:sz w:val="28"/>
          <w:szCs w:val="28"/>
        </w:rPr>
      </w:pPr>
    </w:p>
    <w:p w14:paraId="67BD961D" w14:textId="6F34C37A" w:rsidR="008E5529" w:rsidRDefault="008E5529" w:rsidP="002A0F17">
      <w:pPr>
        <w:jc w:val="both"/>
        <w:rPr>
          <w:i/>
          <w:color w:val="2E74B5" w:themeColor="accent5" w:themeShade="BF"/>
          <w:sz w:val="28"/>
          <w:szCs w:val="28"/>
        </w:rPr>
      </w:pPr>
    </w:p>
    <w:p w14:paraId="563C2391" w14:textId="5C2D6271" w:rsidR="008E5529" w:rsidRDefault="008E5529" w:rsidP="002A0F17">
      <w:pPr>
        <w:jc w:val="both"/>
        <w:rPr>
          <w:i/>
          <w:color w:val="2E74B5" w:themeColor="accent5" w:themeShade="BF"/>
          <w:sz w:val="28"/>
          <w:szCs w:val="28"/>
        </w:rPr>
      </w:pPr>
    </w:p>
    <w:p w14:paraId="0494D019" w14:textId="77777777" w:rsidR="00417B15" w:rsidRPr="00950151" w:rsidRDefault="00417B15" w:rsidP="00417B15">
      <w:pPr>
        <w:rPr>
          <w:color w:val="0000FF"/>
          <w:sz w:val="28"/>
          <w:szCs w:val="28"/>
        </w:rPr>
      </w:pPr>
    </w:p>
    <w:p w14:paraId="0FE83087" w14:textId="77777777" w:rsidR="009B1FAC" w:rsidRDefault="009B1FAC" w:rsidP="006F3017">
      <w:pPr>
        <w:jc w:val="both"/>
        <w:rPr>
          <w:rFonts w:ascii="Garamond" w:eastAsia="Times New Roman" w:hAnsi="Garamond"/>
          <w:sz w:val="32"/>
          <w:szCs w:val="32"/>
        </w:rPr>
      </w:pPr>
    </w:p>
    <w:p w14:paraId="2917656B" w14:textId="3E16E8A7" w:rsidR="002A0F17" w:rsidRPr="006F3017" w:rsidRDefault="00931340" w:rsidP="006F3017">
      <w:pPr>
        <w:jc w:val="both"/>
        <w:rPr>
          <w:rFonts w:ascii="Garamond" w:hAnsi="Garamond"/>
          <w:sz w:val="28"/>
          <w:szCs w:val="28"/>
        </w:rPr>
      </w:pPr>
      <w:r w:rsidRPr="00E51A73">
        <w:rPr>
          <w:rFonts w:ascii="Garamond" w:eastAsia="Times New Roman" w:hAnsi="Garamond"/>
          <w:sz w:val="32"/>
          <w:szCs w:val="32"/>
        </w:rPr>
        <w:t>QUELQUES DATES</w:t>
      </w:r>
    </w:p>
    <w:p w14:paraId="349B099B" w14:textId="77777777" w:rsidR="00931340" w:rsidRPr="00950151" w:rsidRDefault="00931340" w:rsidP="002A0F17">
      <w:pPr>
        <w:rPr>
          <w:rFonts w:eastAsia="Times New Roman"/>
          <w:color w:val="333333"/>
          <w:sz w:val="28"/>
          <w:szCs w:val="28"/>
        </w:rPr>
      </w:pPr>
    </w:p>
    <w:p w14:paraId="019A6FF9" w14:textId="77777777" w:rsidR="002A0F17" w:rsidRPr="00950151" w:rsidRDefault="002A0F17" w:rsidP="002A0F17">
      <w:pPr>
        <w:pStyle w:val="Sansinterligne"/>
        <w:rPr>
          <w:sz w:val="28"/>
          <w:szCs w:val="28"/>
        </w:rPr>
      </w:pPr>
      <w:r w:rsidRPr="00950151">
        <w:rPr>
          <w:sz w:val="28"/>
          <w:szCs w:val="28"/>
        </w:rPr>
        <w:t>1967. Paris, rencontre Ted Joans</w:t>
      </w:r>
      <w:r>
        <w:rPr>
          <w:sz w:val="28"/>
          <w:szCs w:val="28"/>
        </w:rPr>
        <w:t xml:space="preserve"> et les surréalistes</w:t>
      </w:r>
      <w:r w:rsidRPr="00950151">
        <w:rPr>
          <w:sz w:val="28"/>
          <w:szCs w:val="28"/>
        </w:rPr>
        <w:t xml:space="preserve"> </w:t>
      </w:r>
    </w:p>
    <w:p w14:paraId="2BCC3F73" w14:textId="6C23C154" w:rsidR="002A0F17" w:rsidRDefault="002A0F17" w:rsidP="002A0F17">
      <w:pPr>
        <w:pStyle w:val="Sansinterligne"/>
        <w:rPr>
          <w:sz w:val="28"/>
          <w:szCs w:val="28"/>
        </w:rPr>
      </w:pPr>
      <w:r>
        <w:rPr>
          <w:sz w:val="28"/>
          <w:szCs w:val="28"/>
        </w:rPr>
        <w:t xml:space="preserve">1971. Diplômée en sociologie, </w:t>
      </w:r>
      <w:r w:rsidRPr="00950151">
        <w:rPr>
          <w:sz w:val="28"/>
          <w:szCs w:val="28"/>
        </w:rPr>
        <w:t>sous la direction d’Edgar Morin</w:t>
      </w:r>
      <w:r>
        <w:rPr>
          <w:sz w:val="28"/>
          <w:szCs w:val="28"/>
        </w:rPr>
        <w:t xml:space="preserve"> et de Roland</w:t>
      </w:r>
    </w:p>
    <w:p w14:paraId="1CC65C7B" w14:textId="5782ACCB" w:rsidR="002A0F17" w:rsidRPr="00950151" w:rsidRDefault="002A0F17" w:rsidP="002A0F17">
      <w:pPr>
        <w:pStyle w:val="Sansinterligne"/>
        <w:rPr>
          <w:sz w:val="28"/>
          <w:szCs w:val="28"/>
        </w:rPr>
      </w:pPr>
      <w:r>
        <w:rPr>
          <w:sz w:val="28"/>
          <w:szCs w:val="28"/>
        </w:rPr>
        <w:t xml:space="preserve">          Barthes,</w:t>
      </w:r>
      <w:r w:rsidRPr="00950151">
        <w:rPr>
          <w:sz w:val="28"/>
          <w:szCs w:val="28"/>
        </w:rPr>
        <w:t xml:space="preserve"> École Pratique des Hautes Étud</w:t>
      </w:r>
      <w:r>
        <w:rPr>
          <w:sz w:val="28"/>
          <w:szCs w:val="28"/>
        </w:rPr>
        <w:t>es.</w:t>
      </w:r>
      <w:r w:rsidRPr="00950151">
        <w:rPr>
          <w:sz w:val="28"/>
          <w:szCs w:val="28"/>
        </w:rPr>
        <w:t xml:space="preserve"> </w:t>
      </w:r>
    </w:p>
    <w:p w14:paraId="0BB7B20F" w14:textId="77777777" w:rsidR="002A0F17" w:rsidRDefault="002A0F17" w:rsidP="002A0F17">
      <w:pPr>
        <w:pStyle w:val="Sansinterligne"/>
        <w:rPr>
          <w:sz w:val="28"/>
          <w:szCs w:val="28"/>
        </w:rPr>
      </w:pPr>
      <w:r w:rsidRPr="00950151">
        <w:rPr>
          <w:sz w:val="28"/>
          <w:szCs w:val="28"/>
        </w:rPr>
        <w:t>19</w:t>
      </w:r>
      <w:r>
        <w:rPr>
          <w:sz w:val="28"/>
          <w:szCs w:val="28"/>
        </w:rPr>
        <w:t>71 à 1975, séjour en</w:t>
      </w:r>
      <w:r w:rsidRPr="00950151">
        <w:rPr>
          <w:sz w:val="28"/>
          <w:szCs w:val="28"/>
        </w:rPr>
        <w:t xml:space="preserve"> Algérie, enseigne la sociologie politique à l’Université </w:t>
      </w:r>
    </w:p>
    <w:p w14:paraId="00D696EE" w14:textId="54B8EC16" w:rsidR="002A0F17" w:rsidRPr="00950151" w:rsidRDefault="002A0F17" w:rsidP="002A0F17">
      <w:pPr>
        <w:pStyle w:val="Sansinterligne"/>
        <w:rPr>
          <w:sz w:val="28"/>
          <w:szCs w:val="28"/>
        </w:rPr>
      </w:pPr>
      <w:r>
        <w:rPr>
          <w:sz w:val="28"/>
          <w:szCs w:val="28"/>
        </w:rPr>
        <w:t xml:space="preserve">          </w:t>
      </w:r>
      <w:r w:rsidRPr="00950151">
        <w:rPr>
          <w:sz w:val="28"/>
          <w:szCs w:val="28"/>
        </w:rPr>
        <w:t>d’Oran</w:t>
      </w:r>
    </w:p>
    <w:p w14:paraId="4368E8F0" w14:textId="77777777" w:rsidR="002A0F17" w:rsidRPr="00950151" w:rsidRDefault="002A0F17" w:rsidP="002A0F17">
      <w:pPr>
        <w:pStyle w:val="Sansinterligne"/>
        <w:rPr>
          <w:sz w:val="28"/>
          <w:szCs w:val="28"/>
        </w:rPr>
      </w:pPr>
      <w:r w:rsidRPr="00950151">
        <w:rPr>
          <w:sz w:val="28"/>
          <w:szCs w:val="28"/>
        </w:rPr>
        <w:t>1978. Installation au Havre</w:t>
      </w:r>
    </w:p>
    <w:p w14:paraId="2ABD116D" w14:textId="77777777" w:rsidR="002A0F17" w:rsidRPr="00950151" w:rsidRDefault="002A0F17" w:rsidP="002A0F17">
      <w:pPr>
        <w:pStyle w:val="Sansinterligne"/>
        <w:rPr>
          <w:sz w:val="28"/>
          <w:szCs w:val="28"/>
        </w:rPr>
      </w:pPr>
      <w:r w:rsidRPr="00950151">
        <w:rPr>
          <w:sz w:val="28"/>
          <w:szCs w:val="28"/>
        </w:rPr>
        <w:t xml:space="preserve"> 1979. </w:t>
      </w:r>
      <w:r>
        <w:rPr>
          <w:sz w:val="28"/>
          <w:szCs w:val="28"/>
        </w:rPr>
        <w:t>Son premier</w:t>
      </w:r>
      <w:r w:rsidRPr="00950151">
        <w:rPr>
          <w:sz w:val="28"/>
          <w:szCs w:val="28"/>
        </w:rPr>
        <w:t xml:space="preserve"> atelier. Peint à l’acrylique</w:t>
      </w:r>
    </w:p>
    <w:p w14:paraId="32523BD8" w14:textId="77777777" w:rsidR="002A0F17" w:rsidRPr="00950151" w:rsidRDefault="002A0F17" w:rsidP="002A0F17">
      <w:pPr>
        <w:pStyle w:val="Sansinterligne"/>
        <w:rPr>
          <w:sz w:val="28"/>
          <w:szCs w:val="28"/>
        </w:rPr>
      </w:pPr>
      <w:r w:rsidRPr="00950151">
        <w:rPr>
          <w:sz w:val="28"/>
          <w:szCs w:val="28"/>
        </w:rPr>
        <w:t>1983. Entre à la bibliothèque municipale du Havre</w:t>
      </w:r>
    </w:p>
    <w:p w14:paraId="43EDDD00" w14:textId="77777777" w:rsidR="002A0F17" w:rsidRDefault="002A0F17" w:rsidP="002A0F17">
      <w:pPr>
        <w:pStyle w:val="Sansinterligne"/>
        <w:rPr>
          <w:color w:val="000000"/>
          <w:sz w:val="28"/>
          <w:szCs w:val="28"/>
          <w:shd w:val="clear" w:color="auto" w:fill="FFFFFF"/>
        </w:rPr>
      </w:pPr>
      <w:r w:rsidRPr="00950151">
        <w:rPr>
          <w:sz w:val="28"/>
          <w:szCs w:val="28"/>
        </w:rPr>
        <w:t>1985.</w:t>
      </w:r>
      <w:r>
        <w:rPr>
          <w:sz w:val="28"/>
          <w:szCs w:val="28"/>
        </w:rPr>
        <w:t xml:space="preserve"> </w:t>
      </w:r>
      <w:r w:rsidRPr="00950151">
        <w:rPr>
          <w:sz w:val="28"/>
          <w:szCs w:val="28"/>
        </w:rPr>
        <w:t xml:space="preserve">Rencontre avec Edouard Jaguer, critique d’art, artiste, poète, </w:t>
      </w:r>
      <w:r w:rsidRPr="00950151">
        <w:rPr>
          <w:color w:val="000000"/>
          <w:sz w:val="28"/>
          <w:szCs w:val="28"/>
          <w:shd w:val="clear" w:color="auto" w:fill="FFFFFF"/>
        </w:rPr>
        <w:t>participe aux</w:t>
      </w:r>
      <w:r>
        <w:rPr>
          <w:color w:val="000000"/>
          <w:sz w:val="28"/>
          <w:szCs w:val="28"/>
          <w:shd w:val="clear" w:color="auto" w:fill="FFFFFF"/>
        </w:rPr>
        <w:t xml:space="preserve"> </w:t>
      </w:r>
    </w:p>
    <w:p w14:paraId="64C01CA7" w14:textId="77777777" w:rsidR="002A0F17" w:rsidRDefault="002A0F17" w:rsidP="002A0F17">
      <w:pPr>
        <w:pStyle w:val="Sansinterligne"/>
        <w:rPr>
          <w:color w:val="000000"/>
          <w:sz w:val="28"/>
          <w:szCs w:val="28"/>
          <w:shd w:val="clear" w:color="auto" w:fill="FFFFFF"/>
        </w:rPr>
      </w:pPr>
      <w:r>
        <w:rPr>
          <w:color w:val="000000"/>
          <w:sz w:val="28"/>
          <w:szCs w:val="28"/>
          <w:shd w:val="clear" w:color="auto" w:fill="FFFFFF"/>
        </w:rPr>
        <w:t xml:space="preserve">         </w:t>
      </w:r>
      <w:r w:rsidRPr="00950151">
        <w:rPr>
          <w:color w:val="000000"/>
          <w:sz w:val="28"/>
          <w:szCs w:val="28"/>
          <w:shd w:val="clear" w:color="auto" w:fill="FFFFFF"/>
        </w:rPr>
        <w:t xml:space="preserve"> activités du mouvement surréaliste international. La revue qu’il crée en </w:t>
      </w:r>
    </w:p>
    <w:p w14:paraId="17CE9E9E" w14:textId="21DC12F5" w:rsidR="002A0F17" w:rsidRPr="00950151" w:rsidRDefault="002A0F17" w:rsidP="002A0F17">
      <w:pPr>
        <w:pStyle w:val="Sansinterligne"/>
        <w:rPr>
          <w:color w:val="000000"/>
          <w:sz w:val="28"/>
          <w:szCs w:val="28"/>
          <w:shd w:val="clear" w:color="auto" w:fill="FFFFFF"/>
        </w:rPr>
      </w:pPr>
      <w:r>
        <w:rPr>
          <w:color w:val="000000"/>
          <w:sz w:val="28"/>
          <w:szCs w:val="28"/>
          <w:shd w:val="clear" w:color="auto" w:fill="FFFFFF"/>
        </w:rPr>
        <w:t xml:space="preserve">          </w:t>
      </w:r>
      <w:r w:rsidRPr="00950151">
        <w:rPr>
          <w:color w:val="000000"/>
          <w:sz w:val="28"/>
          <w:szCs w:val="28"/>
          <w:shd w:val="clear" w:color="auto" w:fill="FFFFFF"/>
        </w:rPr>
        <w:t xml:space="preserve">1954 donne son nom au mouvement artistique « PHASES ». </w:t>
      </w:r>
    </w:p>
    <w:p w14:paraId="6FAB75CC" w14:textId="1FD303BB" w:rsidR="002A0F17" w:rsidRPr="00950151" w:rsidRDefault="002A0F17" w:rsidP="002A0F17">
      <w:pPr>
        <w:pStyle w:val="Sansinterligne"/>
        <w:rPr>
          <w:sz w:val="28"/>
          <w:szCs w:val="28"/>
        </w:rPr>
      </w:pPr>
      <w:r w:rsidRPr="00950151">
        <w:rPr>
          <w:sz w:val="28"/>
          <w:szCs w:val="28"/>
        </w:rPr>
        <w:t>1988. Documentaliste à l’école des Beaux-arts du Havre</w:t>
      </w:r>
    </w:p>
    <w:p w14:paraId="5749BFC2" w14:textId="40AF7120" w:rsidR="002A0F17" w:rsidRDefault="002A0F17" w:rsidP="002A0F17">
      <w:pPr>
        <w:pStyle w:val="Sansinterligne"/>
        <w:rPr>
          <w:sz w:val="28"/>
          <w:szCs w:val="28"/>
        </w:rPr>
      </w:pPr>
      <w:r>
        <w:rPr>
          <w:sz w:val="28"/>
          <w:szCs w:val="28"/>
        </w:rPr>
        <w:t xml:space="preserve">          Traduction de l’italien du </w:t>
      </w:r>
      <w:r w:rsidRPr="00950151">
        <w:rPr>
          <w:i/>
          <w:iCs/>
          <w:sz w:val="28"/>
          <w:szCs w:val="28"/>
        </w:rPr>
        <w:t>Le lait du père</w:t>
      </w:r>
      <w:r w:rsidRPr="00950151">
        <w:rPr>
          <w:sz w:val="28"/>
          <w:szCs w:val="28"/>
        </w:rPr>
        <w:t xml:space="preserve"> de Ro</w:t>
      </w:r>
      <w:r>
        <w:rPr>
          <w:sz w:val="28"/>
          <w:szCs w:val="28"/>
        </w:rPr>
        <w:t>berto Lionetti aux</w:t>
      </w:r>
      <w:r w:rsidRPr="00950151">
        <w:rPr>
          <w:sz w:val="28"/>
          <w:szCs w:val="28"/>
        </w:rPr>
        <w:t xml:space="preserve"> </w:t>
      </w:r>
      <w:r>
        <w:rPr>
          <w:sz w:val="28"/>
          <w:szCs w:val="28"/>
        </w:rPr>
        <w:t>éditions</w:t>
      </w:r>
    </w:p>
    <w:p w14:paraId="7FA44195" w14:textId="24CF52FD" w:rsidR="002A0F17" w:rsidRPr="00950151" w:rsidRDefault="002A0F17" w:rsidP="002A0F17">
      <w:pPr>
        <w:pStyle w:val="Sansinterligne"/>
        <w:rPr>
          <w:sz w:val="28"/>
          <w:szCs w:val="28"/>
        </w:rPr>
      </w:pPr>
      <w:r>
        <w:rPr>
          <w:sz w:val="28"/>
          <w:szCs w:val="28"/>
        </w:rPr>
        <w:t xml:space="preserve">           Imago</w:t>
      </w:r>
    </w:p>
    <w:p w14:paraId="307F9664" w14:textId="77777777" w:rsidR="002A0F17" w:rsidRDefault="002A0F17" w:rsidP="002A0F17">
      <w:pPr>
        <w:pStyle w:val="Sansinterligne"/>
        <w:rPr>
          <w:color w:val="000000"/>
          <w:sz w:val="28"/>
          <w:szCs w:val="28"/>
          <w:shd w:val="clear" w:color="auto" w:fill="FFFFFF"/>
        </w:rPr>
      </w:pPr>
      <w:r w:rsidRPr="00950151">
        <w:rPr>
          <w:color w:val="000000"/>
          <w:sz w:val="28"/>
          <w:szCs w:val="28"/>
          <w:shd w:val="clear" w:color="auto" w:fill="FFFFFF"/>
        </w:rPr>
        <w:t xml:space="preserve">1991 Montréal, galerie Lumière noire l’exposition </w:t>
      </w:r>
      <w:r w:rsidRPr="00950151">
        <w:rPr>
          <w:i/>
          <w:iCs/>
          <w:color w:val="000000"/>
          <w:sz w:val="28"/>
          <w:szCs w:val="28"/>
          <w:shd w:val="clear" w:color="auto" w:fill="FFFFFF"/>
        </w:rPr>
        <w:t>Le Détroit de Magellan</w:t>
      </w:r>
      <w:r w:rsidRPr="00950151">
        <w:rPr>
          <w:color w:val="000000"/>
          <w:sz w:val="28"/>
          <w:szCs w:val="28"/>
          <w:shd w:val="clear" w:color="auto" w:fill="FFFFFF"/>
        </w:rPr>
        <w:t xml:space="preserve"> </w:t>
      </w:r>
    </w:p>
    <w:p w14:paraId="074E6F9D" w14:textId="77777777" w:rsidR="002A0F17" w:rsidRDefault="002A0F17" w:rsidP="002A0F17">
      <w:pPr>
        <w:pStyle w:val="Sansinterligne"/>
        <w:rPr>
          <w:color w:val="000000"/>
          <w:sz w:val="28"/>
          <w:szCs w:val="28"/>
          <w:shd w:val="clear" w:color="auto" w:fill="FFFFFF"/>
        </w:rPr>
      </w:pPr>
      <w:r>
        <w:rPr>
          <w:color w:val="000000"/>
          <w:sz w:val="28"/>
          <w:szCs w:val="28"/>
          <w:shd w:val="clear" w:color="auto" w:fill="FFFFFF"/>
        </w:rPr>
        <w:t xml:space="preserve">         </w:t>
      </w:r>
      <w:r w:rsidRPr="00950151">
        <w:rPr>
          <w:color w:val="000000"/>
          <w:sz w:val="28"/>
          <w:szCs w:val="28"/>
          <w:shd w:val="clear" w:color="auto" w:fill="FFFFFF"/>
        </w:rPr>
        <w:t xml:space="preserve">confirme son appartenance au groupe PHASES et son engagement </w:t>
      </w:r>
    </w:p>
    <w:p w14:paraId="5B74E0B2" w14:textId="3FFD4EC6" w:rsidR="002A0F17" w:rsidRPr="00950151" w:rsidRDefault="002A0F17" w:rsidP="002A0F17">
      <w:pPr>
        <w:pStyle w:val="Sansinterligne"/>
        <w:rPr>
          <w:color w:val="000000"/>
          <w:sz w:val="28"/>
          <w:szCs w:val="28"/>
          <w:shd w:val="clear" w:color="auto" w:fill="FFFFFF"/>
        </w:rPr>
      </w:pPr>
      <w:r>
        <w:rPr>
          <w:color w:val="000000"/>
          <w:sz w:val="28"/>
          <w:szCs w:val="28"/>
          <w:shd w:val="clear" w:color="auto" w:fill="FFFFFF"/>
        </w:rPr>
        <w:t xml:space="preserve">         </w:t>
      </w:r>
      <w:r w:rsidRPr="00950151">
        <w:rPr>
          <w:color w:val="000000"/>
          <w:sz w:val="28"/>
          <w:szCs w:val="28"/>
          <w:shd w:val="clear" w:color="auto" w:fill="FFFFFF"/>
        </w:rPr>
        <w:t>artistique</w:t>
      </w:r>
    </w:p>
    <w:p w14:paraId="2DDCF856" w14:textId="77777777" w:rsidR="002A0F17" w:rsidRPr="00950151" w:rsidRDefault="002A0F17" w:rsidP="002A0F17">
      <w:pPr>
        <w:pStyle w:val="Sansinterligne"/>
        <w:rPr>
          <w:sz w:val="28"/>
          <w:szCs w:val="28"/>
        </w:rPr>
      </w:pPr>
      <w:r w:rsidRPr="00950151">
        <w:rPr>
          <w:sz w:val="28"/>
          <w:szCs w:val="28"/>
        </w:rPr>
        <w:t>1995. Stage au Centre d’arts graphiques de Robert Dutrou</w:t>
      </w:r>
    </w:p>
    <w:p w14:paraId="112FD5C2" w14:textId="77777777" w:rsidR="002A0F17" w:rsidRPr="00950151" w:rsidRDefault="002A0F17" w:rsidP="002A0F17">
      <w:pPr>
        <w:pStyle w:val="Sansinterligne"/>
        <w:rPr>
          <w:sz w:val="28"/>
          <w:szCs w:val="28"/>
        </w:rPr>
      </w:pPr>
      <w:r w:rsidRPr="00950151">
        <w:rPr>
          <w:sz w:val="28"/>
          <w:szCs w:val="28"/>
        </w:rPr>
        <w:t>1998. Documentaliste au musée André Malraux du Havre</w:t>
      </w:r>
    </w:p>
    <w:p w14:paraId="73283722" w14:textId="77777777" w:rsidR="002A0F17" w:rsidRPr="00950151" w:rsidRDefault="002A0F17" w:rsidP="002A0F17">
      <w:pPr>
        <w:pStyle w:val="Sansinterligne"/>
        <w:rPr>
          <w:sz w:val="28"/>
          <w:szCs w:val="28"/>
        </w:rPr>
      </w:pPr>
      <w:r>
        <w:rPr>
          <w:sz w:val="28"/>
          <w:szCs w:val="28"/>
        </w:rPr>
        <w:t xml:space="preserve">2004. </w:t>
      </w:r>
      <w:r w:rsidRPr="00950151">
        <w:rPr>
          <w:sz w:val="28"/>
          <w:szCs w:val="28"/>
        </w:rPr>
        <w:t>Retraite professionnelle</w:t>
      </w:r>
    </w:p>
    <w:p w14:paraId="3B9968D3" w14:textId="77777777" w:rsidR="002A0F17" w:rsidRDefault="002A0F17" w:rsidP="002A0F17">
      <w:pPr>
        <w:pStyle w:val="Sansinterligne"/>
        <w:rPr>
          <w:sz w:val="28"/>
          <w:szCs w:val="28"/>
        </w:rPr>
      </w:pPr>
      <w:r w:rsidRPr="00950151">
        <w:rPr>
          <w:sz w:val="28"/>
          <w:szCs w:val="28"/>
        </w:rPr>
        <w:t xml:space="preserve">2008. Membre actif de l’association Les Ancres noires, organisatrice du festival, </w:t>
      </w:r>
    </w:p>
    <w:p w14:paraId="68D81460" w14:textId="48058E52" w:rsidR="002A0F17" w:rsidRPr="00950151" w:rsidRDefault="002A0F17" w:rsidP="002A0F17">
      <w:pPr>
        <w:pStyle w:val="Sansinterligne"/>
        <w:rPr>
          <w:color w:val="FF0000"/>
          <w:sz w:val="28"/>
          <w:szCs w:val="28"/>
        </w:rPr>
      </w:pPr>
      <w:r>
        <w:rPr>
          <w:sz w:val="28"/>
          <w:szCs w:val="28"/>
        </w:rPr>
        <w:t xml:space="preserve">          </w:t>
      </w:r>
      <w:r w:rsidRPr="00950151">
        <w:rPr>
          <w:sz w:val="28"/>
          <w:szCs w:val="28"/>
        </w:rPr>
        <w:t xml:space="preserve">littéraire </w:t>
      </w:r>
      <w:r w:rsidRPr="00950151">
        <w:rPr>
          <w:i/>
          <w:iCs/>
          <w:sz w:val="28"/>
          <w:szCs w:val="28"/>
        </w:rPr>
        <w:t>Polar à la plage</w:t>
      </w:r>
      <w:r w:rsidRPr="00950151">
        <w:rPr>
          <w:sz w:val="28"/>
          <w:szCs w:val="28"/>
        </w:rPr>
        <w:t xml:space="preserve"> </w:t>
      </w:r>
    </w:p>
    <w:p w14:paraId="456655C6" w14:textId="77777777" w:rsidR="002A0F17" w:rsidRDefault="002A0F17" w:rsidP="002A0F17">
      <w:pPr>
        <w:pStyle w:val="Sansinterligne"/>
        <w:rPr>
          <w:sz w:val="28"/>
          <w:szCs w:val="28"/>
        </w:rPr>
      </w:pPr>
      <w:r w:rsidRPr="00950151">
        <w:rPr>
          <w:sz w:val="28"/>
          <w:szCs w:val="28"/>
        </w:rPr>
        <w:t>2009. Participe à la création de « L’Estampe », co</w:t>
      </w:r>
      <w:r>
        <w:rPr>
          <w:sz w:val="28"/>
          <w:szCs w:val="28"/>
        </w:rPr>
        <w:t xml:space="preserve">llectif de graveurs havrais </w:t>
      </w:r>
      <w:r w:rsidRPr="00950151">
        <w:rPr>
          <w:sz w:val="28"/>
          <w:szCs w:val="28"/>
        </w:rPr>
        <w:t xml:space="preserve">doté </w:t>
      </w:r>
    </w:p>
    <w:p w14:paraId="44929EFC" w14:textId="67DED52F" w:rsidR="002A0F17" w:rsidRPr="00950151" w:rsidRDefault="002A0F17" w:rsidP="002A0F17">
      <w:pPr>
        <w:pStyle w:val="Sansinterligne"/>
        <w:rPr>
          <w:sz w:val="28"/>
          <w:szCs w:val="28"/>
        </w:rPr>
      </w:pPr>
      <w:r>
        <w:rPr>
          <w:sz w:val="28"/>
          <w:szCs w:val="28"/>
        </w:rPr>
        <w:t xml:space="preserve">          </w:t>
      </w:r>
      <w:r w:rsidRPr="00950151">
        <w:rPr>
          <w:sz w:val="28"/>
          <w:szCs w:val="28"/>
        </w:rPr>
        <w:t>d’une presse pour grands formats.</w:t>
      </w:r>
    </w:p>
    <w:p w14:paraId="66CA7661" w14:textId="77777777" w:rsidR="002A0F17" w:rsidRDefault="002A0F17" w:rsidP="002A0F17">
      <w:pPr>
        <w:pStyle w:val="Sansinterligne"/>
        <w:rPr>
          <w:sz w:val="28"/>
          <w:szCs w:val="28"/>
        </w:rPr>
      </w:pPr>
      <w:r>
        <w:rPr>
          <w:sz w:val="28"/>
          <w:szCs w:val="28"/>
        </w:rPr>
        <w:t>2010. S</w:t>
      </w:r>
      <w:r w:rsidRPr="00950151">
        <w:rPr>
          <w:sz w:val="28"/>
          <w:szCs w:val="28"/>
        </w:rPr>
        <w:t xml:space="preserve">’inscrit au cours </w:t>
      </w:r>
      <w:r>
        <w:rPr>
          <w:sz w:val="28"/>
          <w:szCs w:val="28"/>
        </w:rPr>
        <w:t xml:space="preserve">de piano </w:t>
      </w:r>
      <w:r w:rsidRPr="00950151">
        <w:rPr>
          <w:sz w:val="28"/>
          <w:szCs w:val="28"/>
        </w:rPr>
        <w:t xml:space="preserve">de Robert Millardet à la Schola Quantorum de </w:t>
      </w:r>
    </w:p>
    <w:p w14:paraId="47EA09E8" w14:textId="7A53B194" w:rsidR="002A0F17" w:rsidRPr="00950151" w:rsidRDefault="002A0F17" w:rsidP="002A0F17">
      <w:pPr>
        <w:pStyle w:val="Sansinterligne"/>
        <w:rPr>
          <w:sz w:val="28"/>
          <w:szCs w:val="28"/>
        </w:rPr>
      </w:pPr>
      <w:r>
        <w:rPr>
          <w:sz w:val="28"/>
          <w:szCs w:val="28"/>
        </w:rPr>
        <w:t xml:space="preserve">          </w:t>
      </w:r>
      <w:r w:rsidRPr="00950151">
        <w:rPr>
          <w:sz w:val="28"/>
          <w:szCs w:val="28"/>
        </w:rPr>
        <w:t xml:space="preserve">Paris </w:t>
      </w:r>
    </w:p>
    <w:p w14:paraId="788AD362" w14:textId="77777777" w:rsidR="002A0F17" w:rsidRPr="00950151" w:rsidRDefault="002A0F17" w:rsidP="002A0F17">
      <w:pPr>
        <w:pStyle w:val="Sansinterligne"/>
        <w:rPr>
          <w:sz w:val="28"/>
          <w:szCs w:val="28"/>
        </w:rPr>
      </w:pPr>
      <w:r w:rsidRPr="00950151">
        <w:rPr>
          <w:sz w:val="28"/>
          <w:szCs w:val="28"/>
        </w:rPr>
        <w:t>2011-2014. Présidente de l’A</w:t>
      </w:r>
      <w:r>
        <w:rPr>
          <w:sz w:val="28"/>
          <w:szCs w:val="28"/>
        </w:rPr>
        <w:t>MAM, a</w:t>
      </w:r>
      <w:r w:rsidRPr="00950151">
        <w:rPr>
          <w:sz w:val="28"/>
          <w:szCs w:val="28"/>
        </w:rPr>
        <w:t>ssociation des amis du musée Malraux</w:t>
      </w:r>
    </w:p>
    <w:p w14:paraId="1DECE62D" w14:textId="1C8A551E" w:rsidR="002A0F17" w:rsidRPr="00950151" w:rsidRDefault="002A0F17" w:rsidP="008A5798">
      <w:pPr>
        <w:pStyle w:val="Sansinterligne"/>
        <w:rPr>
          <w:sz w:val="28"/>
          <w:szCs w:val="28"/>
        </w:rPr>
      </w:pPr>
      <w:r w:rsidRPr="00950151">
        <w:rPr>
          <w:sz w:val="28"/>
          <w:szCs w:val="28"/>
        </w:rPr>
        <w:t>2019. janvier, dépistage de sa maladie. Elle décède le 26 septembre.</w:t>
      </w:r>
    </w:p>
    <w:p w14:paraId="51BD8F3F" w14:textId="77777777" w:rsidR="00E51A73" w:rsidRDefault="002A0F17" w:rsidP="002A0F17">
      <w:pPr>
        <w:jc w:val="both"/>
        <w:rPr>
          <w:i/>
          <w:sz w:val="28"/>
          <w:szCs w:val="28"/>
        </w:rPr>
      </w:pPr>
      <w:r w:rsidRPr="00E51A73">
        <w:rPr>
          <w:sz w:val="28"/>
          <w:szCs w:val="28"/>
        </w:rPr>
        <w:t>202</w:t>
      </w:r>
      <w:r w:rsidR="00E51A73">
        <w:rPr>
          <w:sz w:val="28"/>
          <w:szCs w:val="28"/>
        </w:rPr>
        <w:t>1.</w:t>
      </w:r>
      <w:r w:rsidRPr="00E51A73">
        <w:rPr>
          <w:sz w:val="28"/>
          <w:szCs w:val="28"/>
        </w:rPr>
        <w:t xml:space="preserve"> </w:t>
      </w:r>
      <w:r w:rsidR="00E51A73">
        <w:rPr>
          <w:sz w:val="28"/>
          <w:szCs w:val="28"/>
        </w:rPr>
        <w:t>P</w:t>
      </w:r>
      <w:r w:rsidRPr="00E51A73">
        <w:rPr>
          <w:sz w:val="28"/>
          <w:szCs w:val="28"/>
        </w:rPr>
        <w:t xml:space="preserve">arution de </w:t>
      </w:r>
      <w:r w:rsidRPr="00E51A73">
        <w:rPr>
          <w:rFonts w:eastAsia="Times New Roman"/>
          <w:i/>
          <w:sz w:val="28"/>
          <w:szCs w:val="28"/>
        </w:rPr>
        <w:t xml:space="preserve">Traces &amp; empreintes, </w:t>
      </w:r>
      <w:r w:rsidRPr="00E51A73">
        <w:rPr>
          <w:i/>
          <w:sz w:val="28"/>
          <w:szCs w:val="28"/>
        </w:rPr>
        <w:t>Anne-Marie Castelain, Œuvres 1978-</w:t>
      </w:r>
    </w:p>
    <w:p w14:paraId="47502D49" w14:textId="3267962F" w:rsidR="002A0F17" w:rsidRDefault="00E51A73" w:rsidP="00E51A73">
      <w:pPr>
        <w:jc w:val="both"/>
        <w:rPr>
          <w:sz w:val="28"/>
          <w:szCs w:val="28"/>
        </w:rPr>
      </w:pPr>
      <w:r>
        <w:rPr>
          <w:i/>
          <w:sz w:val="28"/>
          <w:szCs w:val="28"/>
        </w:rPr>
        <w:t xml:space="preserve">          </w:t>
      </w:r>
      <w:r w:rsidR="002A0F17" w:rsidRPr="00E51A73">
        <w:rPr>
          <w:i/>
          <w:sz w:val="28"/>
          <w:szCs w:val="28"/>
        </w:rPr>
        <w:t xml:space="preserve">2018 </w:t>
      </w:r>
      <w:r w:rsidR="002A0F17" w:rsidRPr="00E51A73">
        <w:rPr>
          <w:sz w:val="28"/>
          <w:szCs w:val="28"/>
        </w:rPr>
        <w:t>aux</w:t>
      </w:r>
      <w:r w:rsidR="002A0F17" w:rsidRPr="00E51A73">
        <w:rPr>
          <w:i/>
          <w:sz w:val="28"/>
          <w:szCs w:val="28"/>
        </w:rPr>
        <w:t xml:space="preserve"> </w:t>
      </w:r>
      <w:r w:rsidR="002A0F17" w:rsidRPr="00E51A73">
        <w:rPr>
          <w:sz w:val="28"/>
          <w:szCs w:val="28"/>
        </w:rPr>
        <w:t>éditions Illustria</w:t>
      </w:r>
      <w:r w:rsidR="00BB4EDF">
        <w:rPr>
          <w:sz w:val="28"/>
          <w:szCs w:val="28"/>
        </w:rPr>
        <w:t>-</w:t>
      </w:r>
      <w:r w:rsidR="002A0F17" w:rsidRPr="00E51A73">
        <w:rPr>
          <w:sz w:val="28"/>
          <w:szCs w:val="28"/>
        </w:rPr>
        <w:t>Librairie des musées</w:t>
      </w:r>
      <w:r w:rsidR="00BB4EDF">
        <w:rPr>
          <w:sz w:val="28"/>
          <w:szCs w:val="28"/>
        </w:rPr>
        <w:t>, 132 pages, 76 illustrations.</w:t>
      </w:r>
    </w:p>
    <w:p w14:paraId="4AF94B76" w14:textId="58D0C528" w:rsidR="007E3A59" w:rsidRDefault="007E3A59" w:rsidP="00E51A73">
      <w:pPr>
        <w:jc w:val="both"/>
        <w:rPr>
          <w:sz w:val="28"/>
          <w:szCs w:val="28"/>
        </w:rPr>
      </w:pPr>
    </w:p>
    <w:p w14:paraId="5C2880D2" w14:textId="77777777" w:rsidR="007E3A59" w:rsidRDefault="007E3A59" w:rsidP="00E51A73">
      <w:pPr>
        <w:jc w:val="both"/>
        <w:rPr>
          <w:sz w:val="28"/>
          <w:szCs w:val="28"/>
        </w:rPr>
      </w:pPr>
    </w:p>
    <w:p w14:paraId="71FBDD5B" w14:textId="77777777" w:rsidR="008A5798" w:rsidRPr="00950151" w:rsidRDefault="008A5798" w:rsidP="00E51A73">
      <w:pPr>
        <w:jc w:val="both"/>
        <w:rPr>
          <w:sz w:val="28"/>
          <w:szCs w:val="28"/>
        </w:rPr>
      </w:pPr>
    </w:p>
    <w:p w14:paraId="69E62F92" w14:textId="77777777" w:rsidR="002A0F17" w:rsidRPr="00E51A73" w:rsidRDefault="002A0F17" w:rsidP="002A0F17">
      <w:pPr>
        <w:pStyle w:val="Sansinterligne"/>
        <w:rPr>
          <w:rFonts w:ascii="Garamond" w:hAnsi="Garamond"/>
          <w:sz w:val="32"/>
          <w:szCs w:val="32"/>
        </w:rPr>
      </w:pPr>
      <w:r w:rsidRPr="00E51A73">
        <w:rPr>
          <w:rFonts w:ascii="Garamond" w:hAnsi="Garamond"/>
          <w:sz w:val="32"/>
          <w:szCs w:val="32"/>
        </w:rPr>
        <w:t>EXPOSITIONS PERSONNELLES</w:t>
      </w:r>
    </w:p>
    <w:p w14:paraId="3EBBDD04" w14:textId="77777777" w:rsidR="002A0F17" w:rsidRPr="00950151" w:rsidRDefault="002A0F17" w:rsidP="002A0F17">
      <w:pPr>
        <w:pStyle w:val="Sansinterligne"/>
        <w:rPr>
          <w:sz w:val="28"/>
          <w:szCs w:val="28"/>
        </w:rPr>
      </w:pPr>
    </w:p>
    <w:p w14:paraId="481AA849" w14:textId="2AE976FE" w:rsidR="002A0F17" w:rsidRPr="00950151" w:rsidRDefault="002A0F17" w:rsidP="002A0F17">
      <w:pPr>
        <w:pStyle w:val="Sansinterligne"/>
        <w:rPr>
          <w:sz w:val="28"/>
          <w:szCs w:val="28"/>
        </w:rPr>
      </w:pPr>
      <w:r w:rsidRPr="00950151">
        <w:rPr>
          <w:sz w:val="28"/>
          <w:szCs w:val="28"/>
        </w:rPr>
        <w:t>1984</w:t>
      </w:r>
      <w:r w:rsidR="005C3715">
        <w:rPr>
          <w:sz w:val="28"/>
          <w:szCs w:val="28"/>
        </w:rPr>
        <w:t xml:space="preserve"> /</w:t>
      </w:r>
      <w:r w:rsidRPr="00950151">
        <w:rPr>
          <w:sz w:val="28"/>
          <w:szCs w:val="28"/>
        </w:rPr>
        <w:t xml:space="preserve"> 6-31 mars. Paris, librairie-galerie Anima</w:t>
      </w:r>
    </w:p>
    <w:p w14:paraId="41B6DD73" w14:textId="3799B191" w:rsidR="002A0F17" w:rsidRPr="00950151" w:rsidRDefault="005C3715" w:rsidP="002A0F17">
      <w:pPr>
        <w:pStyle w:val="Sansinterligne"/>
        <w:rPr>
          <w:sz w:val="28"/>
          <w:szCs w:val="28"/>
        </w:rPr>
      </w:pPr>
      <w:r>
        <w:rPr>
          <w:sz w:val="28"/>
          <w:szCs w:val="28"/>
        </w:rPr>
        <w:t xml:space="preserve">          </w:t>
      </w:r>
      <w:r w:rsidR="002A0F17" w:rsidRPr="00950151">
        <w:rPr>
          <w:sz w:val="28"/>
          <w:szCs w:val="28"/>
        </w:rPr>
        <w:t>nov. Le Havre, galerie Expression</w:t>
      </w:r>
    </w:p>
    <w:p w14:paraId="1F5A51F5" w14:textId="2D2ED715" w:rsidR="002A0F17" w:rsidRPr="00950151" w:rsidRDefault="002A0F17" w:rsidP="002A0F17">
      <w:pPr>
        <w:pStyle w:val="Sansinterligne"/>
        <w:rPr>
          <w:sz w:val="28"/>
          <w:szCs w:val="28"/>
        </w:rPr>
      </w:pPr>
      <w:r w:rsidRPr="00950151">
        <w:rPr>
          <w:sz w:val="28"/>
          <w:szCs w:val="28"/>
        </w:rPr>
        <w:t>1988</w:t>
      </w:r>
      <w:r w:rsidR="005C3715">
        <w:rPr>
          <w:sz w:val="28"/>
          <w:szCs w:val="28"/>
        </w:rPr>
        <w:t xml:space="preserve"> /</w:t>
      </w:r>
      <w:r w:rsidRPr="00950151">
        <w:rPr>
          <w:sz w:val="28"/>
          <w:szCs w:val="28"/>
        </w:rPr>
        <w:t xml:space="preserve"> 5-30 nov. Paris, librairie-galerie Anima, </w:t>
      </w:r>
      <w:r w:rsidRPr="00950151">
        <w:rPr>
          <w:i/>
          <w:sz w:val="28"/>
          <w:szCs w:val="28"/>
        </w:rPr>
        <w:t>Aquarelles, dessins</w:t>
      </w:r>
    </w:p>
    <w:p w14:paraId="6D8C295D" w14:textId="51D8BC4C" w:rsidR="00E51A73" w:rsidRDefault="002A0F17" w:rsidP="002A0F17">
      <w:pPr>
        <w:pStyle w:val="Sansinterligne"/>
        <w:rPr>
          <w:i/>
          <w:sz w:val="28"/>
          <w:szCs w:val="28"/>
        </w:rPr>
      </w:pPr>
      <w:r w:rsidRPr="00950151">
        <w:rPr>
          <w:sz w:val="28"/>
          <w:szCs w:val="28"/>
        </w:rPr>
        <w:t>1991</w:t>
      </w:r>
      <w:r w:rsidR="005C3715">
        <w:rPr>
          <w:sz w:val="28"/>
          <w:szCs w:val="28"/>
        </w:rPr>
        <w:t xml:space="preserve"> /</w:t>
      </w:r>
      <w:r w:rsidRPr="00950151">
        <w:rPr>
          <w:sz w:val="28"/>
          <w:szCs w:val="28"/>
        </w:rPr>
        <w:t xml:space="preserve"> 13 sept.-20 oct. Montréal (Québec), galerie Lumière Noire, Montréal, </w:t>
      </w:r>
      <w:r w:rsidRPr="00950151">
        <w:rPr>
          <w:i/>
          <w:sz w:val="28"/>
          <w:szCs w:val="28"/>
        </w:rPr>
        <w:t>Le</w:t>
      </w:r>
    </w:p>
    <w:p w14:paraId="6706DAED" w14:textId="55D81D57" w:rsidR="002A0F17" w:rsidRPr="00950151" w:rsidRDefault="00E51A73" w:rsidP="002A0F17">
      <w:pPr>
        <w:pStyle w:val="Sansinterligne"/>
        <w:rPr>
          <w:sz w:val="28"/>
          <w:szCs w:val="28"/>
        </w:rPr>
      </w:pPr>
      <w:r>
        <w:rPr>
          <w:i/>
          <w:sz w:val="28"/>
          <w:szCs w:val="28"/>
        </w:rPr>
        <w:t xml:space="preserve">         </w:t>
      </w:r>
      <w:r w:rsidR="002A0F17" w:rsidRPr="00950151">
        <w:rPr>
          <w:i/>
          <w:sz w:val="28"/>
          <w:szCs w:val="28"/>
        </w:rPr>
        <w:t xml:space="preserve"> Détroit de Magellan</w:t>
      </w:r>
    </w:p>
    <w:p w14:paraId="0D099569" w14:textId="60FA6E3A" w:rsidR="002A0F17" w:rsidRPr="00950151" w:rsidRDefault="002A0F17" w:rsidP="002A0F17">
      <w:pPr>
        <w:pStyle w:val="Sansinterligne"/>
        <w:rPr>
          <w:sz w:val="28"/>
          <w:szCs w:val="28"/>
        </w:rPr>
      </w:pPr>
      <w:r w:rsidRPr="00950151">
        <w:rPr>
          <w:sz w:val="28"/>
          <w:szCs w:val="28"/>
        </w:rPr>
        <w:t>1996</w:t>
      </w:r>
      <w:r w:rsidR="005C3715">
        <w:rPr>
          <w:sz w:val="28"/>
          <w:szCs w:val="28"/>
        </w:rPr>
        <w:t xml:space="preserve"> /</w:t>
      </w:r>
      <w:r w:rsidRPr="00950151">
        <w:rPr>
          <w:sz w:val="28"/>
          <w:szCs w:val="28"/>
        </w:rPr>
        <w:t xml:space="preserve"> 16 sept.-15 nov. Rennes, galerie Ikkon, </w:t>
      </w:r>
      <w:r w:rsidRPr="00950151">
        <w:rPr>
          <w:i/>
          <w:sz w:val="28"/>
          <w:szCs w:val="28"/>
        </w:rPr>
        <w:t>Peintures</w:t>
      </w:r>
    </w:p>
    <w:p w14:paraId="43B5926B" w14:textId="417E9B6E" w:rsidR="002A0F17" w:rsidRPr="00950151" w:rsidRDefault="002A0F17" w:rsidP="002A0F17">
      <w:pPr>
        <w:pStyle w:val="Sansinterligne"/>
        <w:rPr>
          <w:sz w:val="28"/>
          <w:szCs w:val="28"/>
        </w:rPr>
      </w:pPr>
      <w:r w:rsidRPr="00950151">
        <w:rPr>
          <w:sz w:val="28"/>
          <w:szCs w:val="28"/>
        </w:rPr>
        <w:t>1998</w:t>
      </w:r>
      <w:r w:rsidR="005C3715">
        <w:rPr>
          <w:sz w:val="28"/>
          <w:szCs w:val="28"/>
        </w:rPr>
        <w:t xml:space="preserve"> /</w:t>
      </w:r>
      <w:r w:rsidRPr="00950151">
        <w:rPr>
          <w:sz w:val="28"/>
          <w:szCs w:val="28"/>
        </w:rPr>
        <w:t xml:space="preserve"> 12–30 mai. Le Havre, Théâtre de l’Hôtel de Ville, </w:t>
      </w:r>
      <w:r w:rsidRPr="00950151">
        <w:rPr>
          <w:i/>
          <w:sz w:val="28"/>
          <w:szCs w:val="28"/>
        </w:rPr>
        <w:t>Peintures</w:t>
      </w:r>
    </w:p>
    <w:p w14:paraId="27BEF255" w14:textId="70567F3E" w:rsidR="002A0F17" w:rsidRPr="00950151" w:rsidRDefault="002A0F17" w:rsidP="002A0F17">
      <w:pPr>
        <w:pStyle w:val="Sansinterligne"/>
        <w:rPr>
          <w:sz w:val="28"/>
          <w:szCs w:val="28"/>
        </w:rPr>
      </w:pPr>
      <w:r w:rsidRPr="00950151">
        <w:rPr>
          <w:sz w:val="28"/>
          <w:szCs w:val="28"/>
        </w:rPr>
        <w:t>1999</w:t>
      </w:r>
      <w:r w:rsidR="005C3715">
        <w:rPr>
          <w:sz w:val="28"/>
          <w:szCs w:val="28"/>
        </w:rPr>
        <w:t xml:space="preserve"> /</w:t>
      </w:r>
      <w:r w:rsidRPr="00950151">
        <w:rPr>
          <w:sz w:val="28"/>
          <w:szCs w:val="28"/>
        </w:rPr>
        <w:t xml:space="preserve"> 22 mai-3 juin. Caen, Espace-expo, </w:t>
      </w:r>
      <w:r w:rsidRPr="00950151">
        <w:rPr>
          <w:i/>
          <w:sz w:val="28"/>
          <w:szCs w:val="28"/>
        </w:rPr>
        <w:t>Peintures</w:t>
      </w:r>
    </w:p>
    <w:p w14:paraId="13709740" w14:textId="77777777" w:rsidR="009B1FAC" w:rsidRDefault="009B1FAC" w:rsidP="002A0F17">
      <w:pPr>
        <w:pStyle w:val="Sansinterligne"/>
        <w:rPr>
          <w:sz w:val="28"/>
          <w:szCs w:val="28"/>
        </w:rPr>
      </w:pPr>
    </w:p>
    <w:p w14:paraId="4BA3B350" w14:textId="77777777" w:rsidR="009B1FAC" w:rsidRDefault="009B1FAC" w:rsidP="002A0F17">
      <w:pPr>
        <w:pStyle w:val="Sansinterligne"/>
        <w:rPr>
          <w:sz w:val="28"/>
          <w:szCs w:val="28"/>
        </w:rPr>
      </w:pPr>
    </w:p>
    <w:p w14:paraId="655FDFC7" w14:textId="6222E458" w:rsidR="00E51A73" w:rsidRDefault="002A0F17" w:rsidP="002A0F17">
      <w:pPr>
        <w:pStyle w:val="Sansinterligne"/>
        <w:rPr>
          <w:i/>
          <w:sz w:val="28"/>
          <w:szCs w:val="28"/>
        </w:rPr>
      </w:pPr>
      <w:r w:rsidRPr="00950151">
        <w:rPr>
          <w:sz w:val="28"/>
          <w:szCs w:val="28"/>
        </w:rPr>
        <w:t>2001</w:t>
      </w:r>
      <w:r w:rsidR="005C3715">
        <w:rPr>
          <w:sz w:val="28"/>
          <w:szCs w:val="28"/>
        </w:rPr>
        <w:t xml:space="preserve"> /</w:t>
      </w:r>
      <w:r w:rsidRPr="00950151">
        <w:rPr>
          <w:sz w:val="28"/>
          <w:szCs w:val="28"/>
        </w:rPr>
        <w:t xml:space="preserve"> 5-30 mai. Le Havre, librairie-galerie Les yeux d’Elsa, </w:t>
      </w:r>
      <w:r w:rsidRPr="00950151">
        <w:rPr>
          <w:i/>
          <w:sz w:val="28"/>
          <w:szCs w:val="28"/>
        </w:rPr>
        <w:t>Aquarelles, Encres,</w:t>
      </w:r>
    </w:p>
    <w:p w14:paraId="63636A16" w14:textId="25594C4B" w:rsidR="002A0F17" w:rsidRPr="00950151" w:rsidRDefault="00E51A73" w:rsidP="002A0F17">
      <w:pPr>
        <w:pStyle w:val="Sansinterligne"/>
        <w:rPr>
          <w:sz w:val="28"/>
          <w:szCs w:val="28"/>
        </w:rPr>
      </w:pPr>
      <w:r>
        <w:rPr>
          <w:i/>
          <w:sz w:val="28"/>
          <w:szCs w:val="28"/>
        </w:rPr>
        <w:t xml:space="preserve">         </w:t>
      </w:r>
      <w:r w:rsidR="002A0F17" w:rsidRPr="00950151">
        <w:rPr>
          <w:i/>
          <w:sz w:val="28"/>
          <w:szCs w:val="28"/>
        </w:rPr>
        <w:t xml:space="preserve"> gravures</w:t>
      </w:r>
    </w:p>
    <w:p w14:paraId="77E9CB92" w14:textId="773E3429" w:rsidR="002A0F17" w:rsidRPr="00950151" w:rsidRDefault="002A0F17" w:rsidP="002A0F17">
      <w:pPr>
        <w:pStyle w:val="Sansinterligne"/>
        <w:rPr>
          <w:sz w:val="28"/>
          <w:szCs w:val="28"/>
        </w:rPr>
      </w:pPr>
      <w:r w:rsidRPr="00950151">
        <w:rPr>
          <w:sz w:val="28"/>
          <w:szCs w:val="28"/>
        </w:rPr>
        <w:t>2011</w:t>
      </w:r>
      <w:r w:rsidR="005C3715">
        <w:rPr>
          <w:sz w:val="28"/>
          <w:szCs w:val="28"/>
        </w:rPr>
        <w:t xml:space="preserve"> /</w:t>
      </w:r>
      <w:r w:rsidRPr="00950151">
        <w:rPr>
          <w:sz w:val="28"/>
          <w:szCs w:val="28"/>
        </w:rPr>
        <w:t xml:space="preserve"> 20 oct.-26 nov. Le Havre, librairie Au Bouquinoir, </w:t>
      </w:r>
      <w:r w:rsidRPr="00950151">
        <w:rPr>
          <w:i/>
          <w:sz w:val="28"/>
          <w:szCs w:val="28"/>
        </w:rPr>
        <w:t>Estampes</w:t>
      </w:r>
    </w:p>
    <w:p w14:paraId="75C19AB8" w14:textId="23E41A9B" w:rsidR="00E51A73" w:rsidRDefault="002A0F17" w:rsidP="002A0F17">
      <w:pPr>
        <w:pStyle w:val="Sansinterligne"/>
        <w:rPr>
          <w:i/>
          <w:sz w:val="28"/>
          <w:szCs w:val="28"/>
        </w:rPr>
      </w:pPr>
      <w:r w:rsidRPr="00950151">
        <w:rPr>
          <w:sz w:val="28"/>
          <w:szCs w:val="28"/>
        </w:rPr>
        <w:t>2015</w:t>
      </w:r>
      <w:r w:rsidR="005C3715">
        <w:rPr>
          <w:sz w:val="28"/>
          <w:szCs w:val="28"/>
        </w:rPr>
        <w:t xml:space="preserve"> /</w:t>
      </w:r>
      <w:r w:rsidRPr="00950151">
        <w:rPr>
          <w:sz w:val="28"/>
          <w:szCs w:val="28"/>
        </w:rPr>
        <w:t xml:space="preserve"> 6-28 mars. Le Havre, galerie Production Autre, </w:t>
      </w:r>
      <w:r w:rsidRPr="00950151">
        <w:rPr>
          <w:i/>
          <w:sz w:val="28"/>
          <w:szCs w:val="28"/>
        </w:rPr>
        <w:t xml:space="preserve">Estampes 1991-2014. </w:t>
      </w:r>
    </w:p>
    <w:p w14:paraId="5F338A5C" w14:textId="0C531FCA" w:rsidR="002A0F17" w:rsidRPr="00950151" w:rsidRDefault="00E51A73" w:rsidP="002A0F17">
      <w:pPr>
        <w:pStyle w:val="Sansinterligne"/>
        <w:rPr>
          <w:sz w:val="28"/>
          <w:szCs w:val="28"/>
        </w:rPr>
      </w:pPr>
      <w:r>
        <w:rPr>
          <w:i/>
          <w:sz w:val="28"/>
          <w:szCs w:val="28"/>
        </w:rPr>
        <w:t xml:space="preserve">          </w:t>
      </w:r>
      <w:r w:rsidR="002A0F17" w:rsidRPr="00950151">
        <w:rPr>
          <w:i/>
          <w:sz w:val="28"/>
          <w:szCs w:val="28"/>
        </w:rPr>
        <w:t>Clin d’</w:t>
      </w:r>
      <w:r w:rsidR="00C64AF1" w:rsidRPr="00950151">
        <w:rPr>
          <w:i/>
          <w:sz w:val="28"/>
          <w:szCs w:val="28"/>
        </w:rPr>
        <w:t>œil</w:t>
      </w:r>
      <w:r w:rsidR="002A0F17" w:rsidRPr="00950151">
        <w:rPr>
          <w:i/>
          <w:sz w:val="28"/>
          <w:szCs w:val="28"/>
        </w:rPr>
        <w:t xml:space="preserve"> à Cobra</w:t>
      </w:r>
    </w:p>
    <w:p w14:paraId="574FE208" w14:textId="0BE4577D" w:rsidR="002A0F17" w:rsidRPr="00950151" w:rsidRDefault="002A0F17" w:rsidP="002A0F17">
      <w:pPr>
        <w:pStyle w:val="Sansinterligne"/>
        <w:rPr>
          <w:sz w:val="28"/>
          <w:szCs w:val="28"/>
        </w:rPr>
      </w:pPr>
      <w:r w:rsidRPr="00950151">
        <w:rPr>
          <w:sz w:val="28"/>
          <w:szCs w:val="28"/>
        </w:rPr>
        <w:t>2021</w:t>
      </w:r>
      <w:r w:rsidR="005C3715">
        <w:rPr>
          <w:sz w:val="28"/>
          <w:szCs w:val="28"/>
        </w:rPr>
        <w:t xml:space="preserve"> /</w:t>
      </w:r>
      <w:r w:rsidRPr="00950151">
        <w:rPr>
          <w:sz w:val="28"/>
          <w:szCs w:val="28"/>
        </w:rPr>
        <w:t xml:space="preserve"> 4-25 sept. Le Havre, La Glacière, </w:t>
      </w:r>
      <w:r w:rsidRPr="00950151">
        <w:rPr>
          <w:i/>
          <w:iCs/>
          <w:sz w:val="28"/>
          <w:szCs w:val="28"/>
        </w:rPr>
        <w:t>Traces et empreintes</w:t>
      </w:r>
    </w:p>
    <w:p w14:paraId="2E9F3B5A" w14:textId="77777777" w:rsidR="002A0F17" w:rsidRPr="00950151" w:rsidRDefault="002A0F17" w:rsidP="002A0F17">
      <w:pPr>
        <w:pStyle w:val="Sansinterligne"/>
        <w:rPr>
          <w:sz w:val="28"/>
          <w:szCs w:val="28"/>
        </w:rPr>
      </w:pPr>
    </w:p>
    <w:p w14:paraId="2DB4BB7F" w14:textId="77777777" w:rsidR="002A0F17" w:rsidRPr="00950151" w:rsidRDefault="002A0F17" w:rsidP="002A0F17">
      <w:pPr>
        <w:pStyle w:val="Sansinterligne"/>
        <w:rPr>
          <w:sz w:val="28"/>
          <w:szCs w:val="28"/>
        </w:rPr>
      </w:pPr>
    </w:p>
    <w:p w14:paraId="0989BBC6" w14:textId="77777777" w:rsidR="002A0F17" w:rsidRPr="00950151" w:rsidRDefault="002A0F17" w:rsidP="002A0F17">
      <w:pPr>
        <w:pStyle w:val="Sansinterligne"/>
        <w:rPr>
          <w:sz w:val="28"/>
          <w:szCs w:val="28"/>
        </w:rPr>
      </w:pPr>
      <w:r w:rsidRPr="00950151">
        <w:rPr>
          <w:sz w:val="28"/>
          <w:szCs w:val="28"/>
        </w:rPr>
        <w:t>EXPOSITIONS COLLECTIVES</w:t>
      </w:r>
    </w:p>
    <w:p w14:paraId="03F55D18" w14:textId="77777777" w:rsidR="002A0F17" w:rsidRPr="00950151" w:rsidRDefault="002A0F17" w:rsidP="002A0F17">
      <w:pPr>
        <w:pStyle w:val="Sansinterligne"/>
        <w:rPr>
          <w:sz w:val="28"/>
          <w:szCs w:val="28"/>
        </w:rPr>
      </w:pPr>
    </w:p>
    <w:p w14:paraId="7701241A" w14:textId="6DA2CABC" w:rsidR="002A0F17" w:rsidRPr="00950151" w:rsidRDefault="002A0F17" w:rsidP="002A0F17">
      <w:pPr>
        <w:rPr>
          <w:sz w:val="28"/>
          <w:szCs w:val="28"/>
        </w:rPr>
      </w:pPr>
      <w:r w:rsidRPr="00950151">
        <w:rPr>
          <w:sz w:val="28"/>
          <w:szCs w:val="28"/>
        </w:rPr>
        <w:t>1984</w:t>
      </w:r>
      <w:r w:rsidR="00F75766">
        <w:rPr>
          <w:sz w:val="28"/>
          <w:szCs w:val="28"/>
        </w:rPr>
        <w:t xml:space="preserve"> /</w:t>
      </w:r>
      <w:r w:rsidRPr="00950151">
        <w:rPr>
          <w:sz w:val="28"/>
          <w:szCs w:val="28"/>
        </w:rPr>
        <w:t xml:space="preserve"> déc. Le Havre, 4</w:t>
      </w:r>
      <w:r w:rsidRPr="00950151">
        <w:rPr>
          <w:sz w:val="28"/>
          <w:szCs w:val="28"/>
          <w:vertAlign w:val="superscript"/>
        </w:rPr>
        <w:t>e</w:t>
      </w:r>
      <w:r w:rsidRPr="00950151">
        <w:rPr>
          <w:sz w:val="28"/>
          <w:szCs w:val="28"/>
        </w:rPr>
        <w:t xml:space="preserve"> Biennale de la Ville du Havre</w:t>
      </w:r>
    </w:p>
    <w:p w14:paraId="1F51AA0C" w14:textId="752A9DDD" w:rsidR="00F75766" w:rsidRDefault="002A0F17" w:rsidP="002A0F17">
      <w:pPr>
        <w:rPr>
          <w:i/>
          <w:sz w:val="28"/>
          <w:szCs w:val="28"/>
        </w:rPr>
      </w:pPr>
      <w:r w:rsidRPr="00950151">
        <w:rPr>
          <w:sz w:val="28"/>
          <w:szCs w:val="28"/>
        </w:rPr>
        <w:t>1986</w:t>
      </w:r>
      <w:r w:rsidR="00F75766">
        <w:rPr>
          <w:sz w:val="28"/>
          <w:szCs w:val="28"/>
        </w:rPr>
        <w:t xml:space="preserve"> /</w:t>
      </w:r>
      <w:r w:rsidRPr="00950151">
        <w:rPr>
          <w:sz w:val="28"/>
          <w:szCs w:val="28"/>
        </w:rPr>
        <w:t xml:space="preserve"> déc. Le Havre, galerie Taormina </w:t>
      </w:r>
      <w:r w:rsidR="00C64AF1" w:rsidRPr="00950151">
        <w:rPr>
          <w:sz w:val="28"/>
          <w:szCs w:val="28"/>
        </w:rPr>
        <w:t>dell’arte</w:t>
      </w:r>
      <w:r w:rsidRPr="00950151">
        <w:rPr>
          <w:sz w:val="28"/>
          <w:szCs w:val="28"/>
        </w:rPr>
        <w:t xml:space="preserve">, </w:t>
      </w:r>
      <w:r w:rsidRPr="00950151">
        <w:rPr>
          <w:i/>
          <w:sz w:val="28"/>
          <w:szCs w:val="28"/>
        </w:rPr>
        <w:t xml:space="preserve">Vingt images du mouvement </w:t>
      </w:r>
    </w:p>
    <w:p w14:paraId="01D2F71B" w14:textId="37044E6B" w:rsidR="002A0F17" w:rsidRPr="00950151" w:rsidRDefault="00F75766" w:rsidP="002A0F17">
      <w:pPr>
        <w:rPr>
          <w:sz w:val="28"/>
          <w:szCs w:val="28"/>
        </w:rPr>
      </w:pPr>
      <w:r>
        <w:rPr>
          <w:i/>
          <w:sz w:val="28"/>
          <w:szCs w:val="28"/>
        </w:rPr>
        <w:t xml:space="preserve">           </w:t>
      </w:r>
      <w:r w:rsidR="002A0F17" w:rsidRPr="00950151">
        <w:rPr>
          <w:i/>
          <w:sz w:val="28"/>
          <w:szCs w:val="28"/>
        </w:rPr>
        <w:t>Phases</w:t>
      </w:r>
    </w:p>
    <w:p w14:paraId="155E6B74" w14:textId="0CD60B51" w:rsidR="002A0F17" w:rsidRPr="00950151" w:rsidRDefault="002A0F17" w:rsidP="002A0F17">
      <w:pPr>
        <w:rPr>
          <w:sz w:val="28"/>
          <w:szCs w:val="28"/>
        </w:rPr>
      </w:pPr>
      <w:r w:rsidRPr="00950151">
        <w:rPr>
          <w:sz w:val="28"/>
          <w:szCs w:val="28"/>
        </w:rPr>
        <w:t>1989</w:t>
      </w:r>
      <w:r w:rsidR="00F75766">
        <w:rPr>
          <w:sz w:val="28"/>
          <w:szCs w:val="28"/>
        </w:rPr>
        <w:t xml:space="preserve"> /</w:t>
      </w:r>
      <w:r w:rsidRPr="00950151">
        <w:rPr>
          <w:sz w:val="28"/>
          <w:szCs w:val="28"/>
        </w:rPr>
        <w:t xml:space="preserve"> oct. Matane (</w:t>
      </w:r>
      <w:r w:rsidR="00C64AF1" w:rsidRPr="00950151">
        <w:rPr>
          <w:sz w:val="28"/>
          <w:szCs w:val="28"/>
        </w:rPr>
        <w:t>Québec</w:t>
      </w:r>
      <w:r w:rsidRPr="00950151">
        <w:rPr>
          <w:sz w:val="28"/>
          <w:szCs w:val="28"/>
        </w:rPr>
        <w:t xml:space="preserve">) </w:t>
      </w:r>
      <w:r w:rsidRPr="00950151">
        <w:rPr>
          <w:i/>
          <w:sz w:val="28"/>
          <w:szCs w:val="28"/>
        </w:rPr>
        <w:t>Lumière du jour, Lumière noire</w:t>
      </w:r>
    </w:p>
    <w:p w14:paraId="624CEDCC" w14:textId="5EF0988E" w:rsidR="002A0F17" w:rsidRPr="00950151" w:rsidRDefault="002A0F17" w:rsidP="002A0F17">
      <w:pPr>
        <w:rPr>
          <w:sz w:val="28"/>
          <w:szCs w:val="28"/>
        </w:rPr>
      </w:pPr>
      <w:r w:rsidRPr="00950151">
        <w:rPr>
          <w:sz w:val="28"/>
          <w:szCs w:val="28"/>
        </w:rPr>
        <w:t>1990</w:t>
      </w:r>
      <w:r w:rsidR="00F75766">
        <w:rPr>
          <w:sz w:val="28"/>
          <w:szCs w:val="28"/>
        </w:rPr>
        <w:t xml:space="preserve"> /</w:t>
      </w:r>
      <w:r w:rsidRPr="00950151">
        <w:rPr>
          <w:sz w:val="28"/>
          <w:szCs w:val="28"/>
        </w:rPr>
        <w:t xml:space="preserve"> mai. La Pocatière (Québec)</w:t>
      </w:r>
    </w:p>
    <w:p w14:paraId="3C4BA5D8" w14:textId="3B413F87" w:rsidR="002A0F17" w:rsidRPr="00950151" w:rsidRDefault="002A0F17" w:rsidP="002A0F17">
      <w:pPr>
        <w:rPr>
          <w:sz w:val="28"/>
          <w:szCs w:val="28"/>
        </w:rPr>
      </w:pPr>
      <w:r w:rsidRPr="00950151">
        <w:rPr>
          <w:sz w:val="28"/>
          <w:szCs w:val="28"/>
        </w:rPr>
        <w:t>1994</w:t>
      </w:r>
      <w:r w:rsidR="00F75766">
        <w:rPr>
          <w:sz w:val="28"/>
          <w:szCs w:val="28"/>
        </w:rPr>
        <w:t xml:space="preserve"> /</w:t>
      </w:r>
      <w:r w:rsidRPr="00950151">
        <w:rPr>
          <w:sz w:val="28"/>
          <w:szCs w:val="28"/>
        </w:rPr>
        <w:t xml:space="preserve"> oct. </w:t>
      </w:r>
      <w:r w:rsidRPr="00950151">
        <w:rPr>
          <w:color w:val="222222"/>
          <w:sz w:val="28"/>
          <w:szCs w:val="28"/>
          <w:shd w:val="clear" w:color="auto" w:fill="FFFFFF"/>
        </w:rPr>
        <w:t>Saratoga Springs</w:t>
      </w:r>
      <w:r w:rsidRPr="00950151">
        <w:rPr>
          <w:sz w:val="28"/>
          <w:szCs w:val="28"/>
        </w:rPr>
        <w:t xml:space="preserve"> (Etat de New-York)</w:t>
      </w:r>
    </w:p>
    <w:p w14:paraId="13BA15D3" w14:textId="2F3D9C2C" w:rsidR="00F75766" w:rsidRDefault="002A0F17" w:rsidP="002A0F17">
      <w:pPr>
        <w:rPr>
          <w:i/>
          <w:sz w:val="28"/>
          <w:szCs w:val="28"/>
        </w:rPr>
      </w:pPr>
      <w:r w:rsidRPr="00950151">
        <w:rPr>
          <w:sz w:val="28"/>
          <w:szCs w:val="28"/>
        </w:rPr>
        <w:t>1995</w:t>
      </w:r>
      <w:r w:rsidR="00F75766">
        <w:rPr>
          <w:sz w:val="28"/>
          <w:szCs w:val="28"/>
        </w:rPr>
        <w:t xml:space="preserve"> /</w:t>
      </w:r>
      <w:r w:rsidRPr="00950151">
        <w:rPr>
          <w:sz w:val="28"/>
          <w:szCs w:val="28"/>
        </w:rPr>
        <w:t xml:space="preserve"> </w:t>
      </w:r>
      <w:r w:rsidR="00C64AF1" w:rsidRPr="00950151">
        <w:rPr>
          <w:sz w:val="28"/>
          <w:szCs w:val="28"/>
        </w:rPr>
        <w:t>fév.</w:t>
      </w:r>
      <w:r w:rsidR="00C64AF1">
        <w:rPr>
          <w:sz w:val="28"/>
          <w:szCs w:val="28"/>
        </w:rPr>
        <w:t xml:space="preserve"> a</w:t>
      </w:r>
      <w:r w:rsidR="00C64AF1" w:rsidRPr="00950151">
        <w:rPr>
          <w:sz w:val="28"/>
          <w:szCs w:val="28"/>
        </w:rPr>
        <w:t>vril</w:t>
      </w:r>
      <w:r w:rsidRPr="00950151">
        <w:rPr>
          <w:sz w:val="28"/>
          <w:szCs w:val="28"/>
        </w:rPr>
        <w:t xml:space="preserve">. Montréal (Québec), galerie Lumière Noire, Montréal, </w:t>
      </w:r>
      <w:r w:rsidRPr="00950151">
        <w:rPr>
          <w:i/>
          <w:sz w:val="28"/>
          <w:szCs w:val="28"/>
        </w:rPr>
        <w:t>Diversité</w:t>
      </w:r>
    </w:p>
    <w:p w14:paraId="7953ECAA" w14:textId="73864269" w:rsidR="002A0F17" w:rsidRPr="00950151" w:rsidRDefault="00F75766" w:rsidP="00F75766">
      <w:pPr>
        <w:rPr>
          <w:sz w:val="28"/>
          <w:szCs w:val="28"/>
        </w:rPr>
      </w:pPr>
      <w:r>
        <w:rPr>
          <w:i/>
          <w:sz w:val="28"/>
          <w:szCs w:val="28"/>
        </w:rPr>
        <w:t xml:space="preserve">         </w:t>
      </w:r>
      <w:r w:rsidR="002A0F17" w:rsidRPr="00950151">
        <w:rPr>
          <w:i/>
          <w:sz w:val="28"/>
          <w:szCs w:val="28"/>
        </w:rPr>
        <w:t xml:space="preserve"> Phases</w:t>
      </w:r>
      <w:r w:rsidR="002A0F17" w:rsidRPr="00950151">
        <w:rPr>
          <w:sz w:val="28"/>
          <w:szCs w:val="28"/>
        </w:rPr>
        <w:t xml:space="preserve"> </w:t>
      </w:r>
    </w:p>
    <w:p w14:paraId="23AB355D" w14:textId="667B3415" w:rsidR="002A0F17" w:rsidRPr="00950151" w:rsidRDefault="002A0F17" w:rsidP="002A0F17">
      <w:pPr>
        <w:rPr>
          <w:sz w:val="28"/>
          <w:szCs w:val="28"/>
        </w:rPr>
      </w:pPr>
      <w:r w:rsidRPr="00950151">
        <w:rPr>
          <w:sz w:val="28"/>
          <w:szCs w:val="28"/>
        </w:rPr>
        <w:t>2012</w:t>
      </w:r>
      <w:r w:rsidR="00F75766">
        <w:rPr>
          <w:sz w:val="28"/>
          <w:szCs w:val="28"/>
        </w:rPr>
        <w:t xml:space="preserve"> /</w:t>
      </w:r>
      <w:r w:rsidRPr="00950151">
        <w:rPr>
          <w:sz w:val="28"/>
          <w:szCs w:val="28"/>
        </w:rPr>
        <w:t xml:space="preserve"> oct. Le Havre, Open Art, Le Havre, </w:t>
      </w:r>
      <w:r w:rsidRPr="00950151">
        <w:rPr>
          <w:i/>
          <w:iCs/>
          <w:sz w:val="28"/>
          <w:szCs w:val="28"/>
        </w:rPr>
        <w:t>Monotypes</w:t>
      </w:r>
      <w:r w:rsidRPr="00950151">
        <w:rPr>
          <w:sz w:val="28"/>
          <w:szCs w:val="28"/>
        </w:rPr>
        <w:t xml:space="preserve"> </w:t>
      </w:r>
    </w:p>
    <w:p w14:paraId="7A2AF125" w14:textId="548D02AE" w:rsidR="002A0F17" w:rsidRPr="00950151" w:rsidRDefault="002A0F17" w:rsidP="002A0F17">
      <w:pPr>
        <w:rPr>
          <w:sz w:val="28"/>
          <w:szCs w:val="28"/>
        </w:rPr>
      </w:pPr>
      <w:r w:rsidRPr="00950151">
        <w:rPr>
          <w:sz w:val="28"/>
          <w:szCs w:val="28"/>
        </w:rPr>
        <w:t>2014</w:t>
      </w:r>
      <w:r w:rsidR="00F75766">
        <w:rPr>
          <w:sz w:val="28"/>
          <w:szCs w:val="28"/>
        </w:rPr>
        <w:t xml:space="preserve"> /</w:t>
      </w:r>
      <w:r w:rsidRPr="00950151">
        <w:rPr>
          <w:sz w:val="28"/>
          <w:szCs w:val="28"/>
        </w:rPr>
        <w:t xml:space="preserve"> oct. Le Havre, Open Art, 2</w:t>
      </w:r>
      <w:r w:rsidRPr="00950151">
        <w:rPr>
          <w:sz w:val="28"/>
          <w:szCs w:val="28"/>
          <w:vertAlign w:val="superscript"/>
        </w:rPr>
        <w:t>e</w:t>
      </w:r>
      <w:r w:rsidRPr="00950151">
        <w:rPr>
          <w:sz w:val="28"/>
          <w:szCs w:val="28"/>
        </w:rPr>
        <w:t xml:space="preserve"> édition, Le Havre, </w:t>
      </w:r>
      <w:r w:rsidRPr="00950151">
        <w:rPr>
          <w:i/>
          <w:iCs/>
          <w:sz w:val="28"/>
          <w:szCs w:val="28"/>
        </w:rPr>
        <w:t>Monotypes</w:t>
      </w:r>
      <w:r w:rsidRPr="00950151">
        <w:rPr>
          <w:sz w:val="28"/>
          <w:szCs w:val="28"/>
        </w:rPr>
        <w:t xml:space="preserve"> </w:t>
      </w:r>
      <w:r w:rsidRPr="00950151">
        <w:rPr>
          <w:i/>
          <w:iCs/>
          <w:sz w:val="28"/>
          <w:szCs w:val="28"/>
        </w:rPr>
        <w:t>et gravures</w:t>
      </w:r>
    </w:p>
    <w:p w14:paraId="5C7219C4" w14:textId="1D07B178" w:rsidR="002A0F17" w:rsidRPr="00950151" w:rsidRDefault="002A0F17" w:rsidP="002A0F17">
      <w:pPr>
        <w:rPr>
          <w:sz w:val="28"/>
          <w:szCs w:val="28"/>
        </w:rPr>
      </w:pPr>
      <w:r w:rsidRPr="00950151">
        <w:rPr>
          <w:sz w:val="28"/>
          <w:szCs w:val="28"/>
        </w:rPr>
        <w:t>2016</w:t>
      </w:r>
      <w:r w:rsidR="00F75766">
        <w:rPr>
          <w:sz w:val="28"/>
          <w:szCs w:val="28"/>
        </w:rPr>
        <w:t xml:space="preserve"> /</w:t>
      </w:r>
      <w:r w:rsidRPr="00950151">
        <w:rPr>
          <w:sz w:val="28"/>
          <w:szCs w:val="28"/>
        </w:rPr>
        <w:t xml:space="preserve"> janv.</w:t>
      </w:r>
      <w:r w:rsidR="00C64AF1">
        <w:rPr>
          <w:sz w:val="28"/>
          <w:szCs w:val="28"/>
        </w:rPr>
        <w:t xml:space="preserve"> f</w:t>
      </w:r>
      <w:r w:rsidRPr="00950151">
        <w:rPr>
          <w:sz w:val="28"/>
          <w:szCs w:val="28"/>
        </w:rPr>
        <w:t xml:space="preserve">év. Le Havre, Galerie Production autre, </w:t>
      </w:r>
      <w:r w:rsidRPr="00950151">
        <w:rPr>
          <w:i/>
          <w:sz w:val="28"/>
          <w:szCs w:val="28"/>
        </w:rPr>
        <w:t>Histoire d’estampes</w:t>
      </w:r>
    </w:p>
    <w:p w14:paraId="205361D3" w14:textId="520B4A53" w:rsidR="002A0F17" w:rsidRPr="00950151" w:rsidRDefault="002A0F17" w:rsidP="002A0F17">
      <w:pPr>
        <w:rPr>
          <w:sz w:val="28"/>
          <w:szCs w:val="28"/>
        </w:rPr>
      </w:pPr>
      <w:r w:rsidRPr="00950151">
        <w:rPr>
          <w:sz w:val="28"/>
          <w:szCs w:val="28"/>
        </w:rPr>
        <w:t>2016</w:t>
      </w:r>
      <w:r w:rsidR="00F75766">
        <w:rPr>
          <w:sz w:val="28"/>
          <w:szCs w:val="28"/>
        </w:rPr>
        <w:t xml:space="preserve"> /</w:t>
      </w:r>
      <w:r w:rsidRPr="00950151">
        <w:rPr>
          <w:sz w:val="28"/>
          <w:szCs w:val="28"/>
        </w:rPr>
        <w:t xml:space="preserve"> oct. Le Havre, Open Art, 4</w:t>
      </w:r>
      <w:r w:rsidRPr="00950151">
        <w:rPr>
          <w:sz w:val="28"/>
          <w:szCs w:val="28"/>
          <w:vertAlign w:val="superscript"/>
        </w:rPr>
        <w:t>e</w:t>
      </w:r>
      <w:r w:rsidRPr="00950151">
        <w:rPr>
          <w:sz w:val="28"/>
          <w:szCs w:val="28"/>
        </w:rPr>
        <w:t xml:space="preserve"> édition, </w:t>
      </w:r>
      <w:r w:rsidRPr="00950151">
        <w:rPr>
          <w:i/>
          <w:iCs/>
          <w:sz w:val="28"/>
          <w:szCs w:val="28"/>
        </w:rPr>
        <w:t>Monotypes et gravures</w:t>
      </w:r>
    </w:p>
    <w:p w14:paraId="3181F963" w14:textId="3F7F986F" w:rsidR="00F75766" w:rsidRDefault="002A0F17" w:rsidP="002A0F17">
      <w:pPr>
        <w:rPr>
          <w:i/>
          <w:sz w:val="28"/>
          <w:szCs w:val="28"/>
        </w:rPr>
      </w:pPr>
      <w:r w:rsidRPr="00950151">
        <w:rPr>
          <w:sz w:val="28"/>
          <w:szCs w:val="28"/>
        </w:rPr>
        <w:t>2019</w:t>
      </w:r>
      <w:r w:rsidR="00F75766">
        <w:rPr>
          <w:sz w:val="28"/>
          <w:szCs w:val="28"/>
        </w:rPr>
        <w:t xml:space="preserve"> /</w:t>
      </w:r>
      <w:r w:rsidRPr="00950151">
        <w:rPr>
          <w:sz w:val="28"/>
          <w:szCs w:val="28"/>
        </w:rPr>
        <w:t xml:space="preserve"> janv.</w:t>
      </w:r>
      <w:r w:rsidR="00C64AF1">
        <w:rPr>
          <w:sz w:val="28"/>
          <w:szCs w:val="28"/>
        </w:rPr>
        <w:t xml:space="preserve"> </w:t>
      </w:r>
      <w:r w:rsidRPr="00950151">
        <w:rPr>
          <w:sz w:val="28"/>
          <w:szCs w:val="28"/>
        </w:rPr>
        <w:t xml:space="preserve">mars. Notre Dame de Gravenchon, galerie du Parc, </w:t>
      </w:r>
      <w:r w:rsidRPr="00950151">
        <w:rPr>
          <w:i/>
          <w:sz w:val="28"/>
          <w:szCs w:val="28"/>
        </w:rPr>
        <w:t>Expressions de</w:t>
      </w:r>
    </w:p>
    <w:p w14:paraId="39DCAB87" w14:textId="5FC8FC32" w:rsidR="002A0F17" w:rsidRPr="00950151" w:rsidRDefault="00F75766" w:rsidP="002A0F17">
      <w:pPr>
        <w:rPr>
          <w:i/>
          <w:sz w:val="28"/>
          <w:szCs w:val="28"/>
        </w:rPr>
      </w:pPr>
      <w:r>
        <w:rPr>
          <w:i/>
          <w:sz w:val="28"/>
          <w:szCs w:val="28"/>
        </w:rPr>
        <w:t xml:space="preserve">          </w:t>
      </w:r>
      <w:r w:rsidR="002A0F17" w:rsidRPr="00950151">
        <w:rPr>
          <w:i/>
          <w:sz w:val="28"/>
          <w:szCs w:val="28"/>
        </w:rPr>
        <w:t xml:space="preserve"> graveurs</w:t>
      </w:r>
    </w:p>
    <w:p w14:paraId="129F9D6D" w14:textId="77777777" w:rsidR="00F75766" w:rsidRDefault="002A0F17" w:rsidP="002A0F17">
      <w:pPr>
        <w:rPr>
          <w:i/>
          <w:iCs/>
          <w:sz w:val="28"/>
          <w:szCs w:val="28"/>
        </w:rPr>
      </w:pPr>
      <w:r w:rsidRPr="00950151">
        <w:rPr>
          <w:sz w:val="28"/>
          <w:szCs w:val="28"/>
        </w:rPr>
        <w:t>2021</w:t>
      </w:r>
      <w:r w:rsidR="00F75766">
        <w:rPr>
          <w:sz w:val="28"/>
          <w:szCs w:val="28"/>
        </w:rPr>
        <w:t xml:space="preserve"> /</w:t>
      </w:r>
      <w:r w:rsidRPr="00950151">
        <w:rPr>
          <w:sz w:val="28"/>
          <w:szCs w:val="28"/>
        </w:rPr>
        <w:t xml:space="preserve"> mai</w:t>
      </w:r>
      <w:r w:rsidR="00F75766">
        <w:rPr>
          <w:sz w:val="28"/>
          <w:szCs w:val="28"/>
        </w:rPr>
        <w:t>-</w:t>
      </w:r>
      <w:r w:rsidRPr="00950151">
        <w:rPr>
          <w:sz w:val="28"/>
          <w:szCs w:val="28"/>
        </w:rPr>
        <w:t xml:space="preserve">juin. Sant-Circq Lapopie, Maison André Breton, </w:t>
      </w:r>
      <w:r w:rsidRPr="00950151">
        <w:rPr>
          <w:i/>
          <w:iCs/>
          <w:sz w:val="28"/>
          <w:szCs w:val="28"/>
        </w:rPr>
        <w:t xml:space="preserve">Les Parallèles de </w:t>
      </w:r>
    </w:p>
    <w:p w14:paraId="61AD25A5" w14:textId="792BE990" w:rsidR="002A0F17" w:rsidRPr="00950151" w:rsidRDefault="00F75766" w:rsidP="002A0F17">
      <w:pPr>
        <w:rPr>
          <w:sz w:val="28"/>
          <w:szCs w:val="28"/>
        </w:rPr>
      </w:pPr>
      <w:r>
        <w:rPr>
          <w:i/>
          <w:iCs/>
          <w:sz w:val="28"/>
          <w:szCs w:val="28"/>
        </w:rPr>
        <w:t xml:space="preserve">          </w:t>
      </w:r>
      <w:r w:rsidR="002A0F17" w:rsidRPr="00950151">
        <w:rPr>
          <w:i/>
          <w:iCs/>
          <w:sz w:val="28"/>
          <w:szCs w:val="28"/>
        </w:rPr>
        <w:t>Phases</w:t>
      </w:r>
    </w:p>
    <w:p w14:paraId="4A8A0F58" w14:textId="77777777" w:rsidR="002A0F17" w:rsidRPr="00950151" w:rsidRDefault="002A0F17" w:rsidP="002A0F17">
      <w:pPr>
        <w:rPr>
          <w:sz w:val="28"/>
          <w:szCs w:val="28"/>
        </w:rPr>
      </w:pPr>
    </w:p>
    <w:p w14:paraId="2D7B8C18" w14:textId="77777777" w:rsidR="002A0F17" w:rsidRPr="00950151" w:rsidRDefault="002A0F17" w:rsidP="002A0F17">
      <w:pPr>
        <w:rPr>
          <w:sz w:val="28"/>
          <w:szCs w:val="28"/>
        </w:rPr>
      </w:pPr>
    </w:p>
    <w:p w14:paraId="61E60300" w14:textId="0916DCB3" w:rsidR="00417B15" w:rsidRDefault="00CE6A10" w:rsidP="00F13C28">
      <w:pPr>
        <w:pStyle w:val="Sansinterligne"/>
        <w:rPr>
          <w:rFonts w:ascii="Garamond" w:hAnsi="Garamond"/>
          <w:sz w:val="28"/>
          <w:szCs w:val="28"/>
        </w:rPr>
      </w:pPr>
      <w:r>
        <w:rPr>
          <w:rFonts w:ascii="Garamond" w:hAnsi="Garamond"/>
          <w:sz w:val="28"/>
          <w:szCs w:val="28"/>
        </w:rPr>
        <w:t>LÉGENDES VISUELS PRESSE</w:t>
      </w:r>
    </w:p>
    <w:p w14:paraId="4D1D78DF" w14:textId="1EC113AC" w:rsidR="00CE6A10" w:rsidRDefault="00CE6A10" w:rsidP="00F13C28">
      <w:pPr>
        <w:pStyle w:val="Sansinterligne"/>
      </w:pPr>
      <w:r w:rsidRPr="00CE6A10">
        <w:rPr>
          <w:i/>
          <w:iCs/>
        </w:rPr>
        <w:t>Nadja,</w:t>
      </w:r>
      <w:r>
        <w:t xml:space="preserve"> 1986, acrylique sur carton entoilé, Sbd, 55 × 46 cm</w:t>
      </w:r>
      <w:r w:rsidR="00EB4102">
        <w:t>.</w:t>
      </w:r>
      <w:r>
        <w:t xml:space="preserve"> </w:t>
      </w:r>
      <w:bookmarkStart w:id="1" w:name="_Hlk81162558"/>
      <w:r w:rsidR="00EB4102">
        <w:t>©N. Eprendre</w:t>
      </w:r>
      <w:bookmarkEnd w:id="1"/>
    </w:p>
    <w:p w14:paraId="701C72F1" w14:textId="1CCC79D1" w:rsidR="00E47DBD" w:rsidRDefault="00E47DBD" w:rsidP="00F13C28">
      <w:pPr>
        <w:pStyle w:val="Sansinterligne"/>
      </w:pPr>
      <w:r w:rsidRPr="00E47DBD">
        <w:rPr>
          <w:i/>
          <w:iCs/>
        </w:rPr>
        <w:t>Sans titre,</w:t>
      </w:r>
      <w:r>
        <w:t xml:space="preserve"> 2015, monotype, pastels, fusain, Sdbd, 55 × 35,5 cm. ©P. Arnaud</w:t>
      </w:r>
    </w:p>
    <w:p w14:paraId="4F338E00" w14:textId="093E92B2" w:rsidR="00E47DBD" w:rsidRPr="00E47DBD" w:rsidRDefault="00E47DBD" w:rsidP="00F13C28">
      <w:pPr>
        <w:pStyle w:val="Sansinterligne"/>
      </w:pPr>
      <w:r w:rsidRPr="00CE6A10">
        <w:rPr>
          <w:i/>
          <w:iCs/>
        </w:rPr>
        <w:t>Sans titre</w:t>
      </w:r>
      <w:r>
        <w:t>, 2016, monotype, encre, pastels, Sdbd, 65,5 × 50 cm. ©N. Eprendre</w:t>
      </w:r>
    </w:p>
    <w:p w14:paraId="1AA8CD83" w14:textId="49197193" w:rsidR="00F13C28" w:rsidRDefault="00CE6A10" w:rsidP="00F13C28">
      <w:pPr>
        <w:pStyle w:val="Sansinterligne"/>
      </w:pPr>
      <w:r w:rsidRPr="00CE6A10">
        <w:rPr>
          <w:i/>
          <w:iCs/>
        </w:rPr>
        <w:t>L’Ange des ténèbres</w:t>
      </w:r>
      <w:r>
        <w:t>, 2017, monotype, pastel, Sdbd, en marge, 51 × 36 cm</w:t>
      </w:r>
      <w:r w:rsidR="00EB4102">
        <w:t>. ©N. Eprendre</w:t>
      </w:r>
    </w:p>
    <w:sectPr w:rsidR="00F13C28" w:rsidSect="008E55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56"/>
    <w:rsid w:val="0008654F"/>
    <w:rsid w:val="000A3687"/>
    <w:rsid w:val="002A0F17"/>
    <w:rsid w:val="00311A56"/>
    <w:rsid w:val="003E2511"/>
    <w:rsid w:val="00417B15"/>
    <w:rsid w:val="005C3715"/>
    <w:rsid w:val="006F3017"/>
    <w:rsid w:val="007D0D3B"/>
    <w:rsid w:val="007E3A59"/>
    <w:rsid w:val="008A5798"/>
    <w:rsid w:val="008E5529"/>
    <w:rsid w:val="00931340"/>
    <w:rsid w:val="00941F28"/>
    <w:rsid w:val="009B1FAC"/>
    <w:rsid w:val="00A506E4"/>
    <w:rsid w:val="00BB4EDF"/>
    <w:rsid w:val="00C64AF1"/>
    <w:rsid w:val="00CE6A10"/>
    <w:rsid w:val="00E47DBD"/>
    <w:rsid w:val="00E51A73"/>
    <w:rsid w:val="00EB4102"/>
    <w:rsid w:val="00F13C28"/>
    <w:rsid w:val="00F606DF"/>
    <w:rsid w:val="00F757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0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56"/>
    <w:pPr>
      <w:spacing w:after="0" w:line="240" w:lineRule="auto"/>
    </w:pPr>
    <w:rPr>
      <w:rFonts w:ascii="Times New Roman" w:eastAsiaTheme="minorEastAsia"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3C28"/>
    <w:rPr>
      <w:color w:val="0000FF"/>
      <w:u w:val="single"/>
    </w:rPr>
  </w:style>
  <w:style w:type="paragraph" w:styleId="Sansinterligne">
    <w:name w:val="No Spacing"/>
    <w:uiPriority w:val="1"/>
    <w:qFormat/>
    <w:rsid w:val="00F13C28"/>
    <w:pPr>
      <w:spacing w:after="0" w:line="240" w:lineRule="auto"/>
    </w:pPr>
    <w:rPr>
      <w:rFonts w:ascii="Times New Roman" w:eastAsiaTheme="minorEastAsia" w:hAnsi="Times New Roman" w:cs="Times New Roman"/>
      <w:szCs w:val="24"/>
      <w:lang w:eastAsia="fr-FR"/>
    </w:rPr>
  </w:style>
  <w:style w:type="character" w:customStyle="1" w:styleId="UnresolvedMention">
    <w:name w:val="Unresolved Mention"/>
    <w:basedOn w:val="Policepardfaut"/>
    <w:uiPriority w:val="99"/>
    <w:semiHidden/>
    <w:unhideWhenUsed/>
    <w:rsid w:val="00F13C28"/>
    <w:rPr>
      <w:color w:val="605E5C"/>
      <w:shd w:val="clear" w:color="auto" w:fill="E1DFDD"/>
    </w:rPr>
  </w:style>
  <w:style w:type="paragraph" w:styleId="Textedebulles">
    <w:name w:val="Balloon Text"/>
    <w:basedOn w:val="Normal"/>
    <w:link w:val="TextedebullesCar"/>
    <w:uiPriority w:val="99"/>
    <w:semiHidden/>
    <w:unhideWhenUsed/>
    <w:rsid w:val="00A506E4"/>
    <w:rPr>
      <w:rFonts w:ascii="Lucida Grande" w:hAnsi="Lucida Grande"/>
      <w:sz w:val="18"/>
      <w:szCs w:val="18"/>
    </w:rPr>
  </w:style>
  <w:style w:type="character" w:customStyle="1" w:styleId="TextedebullesCar">
    <w:name w:val="Texte de bulles Car"/>
    <w:basedOn w:val="Policepardfaut"/>
    <w:link w:val="Textedebulles"/>
    <w:uiPriority w:val="99"/>
    <w:semiHidden/>
    <w:rsid w:val="00A506E4"/>
    <w:rPr>
      <w:rFonts w:ascii="Lucida Grande" w:eastAsiaTheme="minorEastAsia" w:hAnsi="Lucida Grande" w:cs="Times New Roman"/>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56"/>
    <w:pPr>
      <w:spacing w:after="0" w:line="240" w:lineRule="auto"/>
    </w:pPr>
    <w:rPr>
      <w:rFonts w:ascii="Times New Roman" w:eastAsiaTheme="minorEastAsia"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3C28"/>
    <w:rPr>
      <w:color w:val="0000FF"/>
      <w:u w:val="single"/>
    </w:rPr>
  </w:style>
  <w:style w:type="paragraph" w:styleId="Sansinterligne">
    <w:name w:val="No Spacing"/>
    <w:uiPriority w:val="1"/>
    <w:qFormat/>
    <w:rsid w:val="00F13C28"/>
    <w:pPr>
      <w:spacing w:after="0" w:line="240" w:lineRule="auto"/>
    </w:pPr>
    <w:rPr>
      <w:rFonts w:ascii="Times New Roman" w:eastAsiaTheme="minorEastAsia" w:hAnsi="Times New Roman" w:cs="Times New Roman"/>
      <w:szCs w:val="24"/>
      <w:lang w:eastAsia="fr-FR"/>
    </w:rPr>
  </w:style>
  <w:style w:type="character" w:customStyle="1" w:styleId="UnresolvedMention">
    <w:name w:val="Unresolved Mention"/>
    <w:basedOn w:val="Policepardfaut"/>
    <w:uiPriority w:val="99"/>
    <w:semiHidden/>
    <w:unhideWhenUsed/>
    <w:rsid w:val="00F13C28"/>
    <w:rPr>
      <w:color w:val="605E5C"/>
      <w:shd w:val="clear" w:color="auto" w:fill="E1DFDD"/>
    </w:rPr>
  </w:style>
  <w:style w:type="paragraph" w:styleId="Textedebulles">
    <w:name w:val="Balloon Text"/>
    <w:basedOn w:val="Normal"/>
    <w:link w:val="TextedebullesCar"/>
    <w:uiPriority w:val="99"/>
    <w:semiHidden/>
    <w:unhideWhenUsed/>
    <w:rsid w:val="00A506E4"/>
    <w:rPr>
      <w:rFonts w:ascii="Lucida Grande" w:hAnsi="Lucida Grande"/>
      <w:sz w:val="18"/>
      <w:szCs w:val="18"/>
    </w:rPr>
  </w:style>
  <w:style w:type="character" w:customStyle="1" w:styleId="TextedebullesCar">
    <w:name w:val="Texte de bulles Car"/>
    <w:basedOn w:val="Policepardfaut"/>
    <w:link w:val="Textedebulles"/>
    <w:uiPriority w:val="99"/>
    <w:semiHidden/>
    <w:rsid w:val="00A506E4"/>
    <w:rPr>
      <w:rFonts w:ascii="Lucida Grande" w:eastAsiaTheme="minorEastAsia" w:hAnsi="Lucida Grande"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ontact@laglaciere-lh.fr" TargetMode="External"/><Relationship Id="rId7" Type="http://schemas.openxmlformats.org/officeDocument/2006/relationships/hyperlink" Target="mailto:am.castelain@orang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1000</Words>
  <Characters>5501</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local</dc:creator>
  <cp:keywords/>
  <dc:description/>
  <cp:lastModifiedBy>JPC</cp:lastModifiedBy>
  <cp:revision>21</cp:revision>
  <dcterms:created xsi:type="dcterms:W3CDTF">2021-08-29T17:20:00Z</dcterms:created>
  <dcterms:modified xsi:type="dcterms:W3CDTF">2021-08-29T20:32:00Z</dcterms:modified>
</cp:coreProperties>
</file>